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</w:p>
    <w:p>
      <w:pPr>
        <w:jc w:val="center"/>
        <w:rPr>
          <w:b/>
          <w:szCs w:val="21"/>
        </w:rPr>
      </w:pPr>
    </w:p>
    <w:p>
      <w:pPr>
        <w:jc w:val="center"/>
        <w:rPr>
          <w:b/>
          <w:szCs w:val="21"/>
        </w:rPr>
      </w:pPr>
    </w:p>
    <w:p>
      <w:pPr>
        <w:spacing w:line="720" w:lineRule="auto"/>
        <w:jc w:val="center"/>
        <w:rPr>
          <w:rFonts w:ascii="楷体" w:hAnsi="楷体" w:eastAsia="楷体"/>
          <w:b/>
          <w:spacing w:val="60"/>
          <w:sz w:val="56"/>
          <w:szCs w:val="56"/>
        </w:rPr>
      </w:pPr>
      <w:r>
        <w:rPr>
          <w:rFonts w:hint="eastAsia" w:ascii="楷体" w:hAnsi="楷体" w:eastAsia="楷体"/>
          <w:b/>
          <w:sz w:val="44"/>
          <w:szCs w:val="44"/>
        </w:rPr>
        <w:t>射频电流探头</w:t>
      </w:r>
      <w:r>
        <w:rPr>
          <w:rFonts w:eastAsia="楷体"/>
          <w:b/>
          <w:sz w:val="44"/>
          <w:szCs w:val="44"/>
        </w:rPr>
        <w:t>EM5011</w:t>
      </w:r>
    </w:p>
    <w:p>
      <w:pPr>
        <w:spacing w:line="720" w:lineRule="auto"/>
        <w:jc w:val="center"/>
        <w:rPr>
          <w:rFonts w:eastAsia="楷体"/>
          <w:bCs/>
          <w:sz w:val="36"/>
          <w:szCs w:val="36"/>
        </w:rPr>
      </w:pPr>
      <w:r>
        <w:rPr>
          <w:rFonts w:hint="eastAsia" w:eastAsia="楷体"/>
          <w:bCs/>
          <w:sz w:val="36"/>
          <w:szCs w:val="36"/>
        </w:rPr>
        <w:t>（</w:t>
      </w:r>
      <w:r>
        <w:rPr>
          <w:rFonts w:eastAsia="楷体"/>
          <w:bCs/>
          <w:sz w:val="36"/>
          <w:szCs w:val="36"/>
        </w:rPr>
        <w:t xml:space="preserve">20 Hz </w:t>
      </w:r>
      <w:r>
        <w:rPr>
          <w:rFonts w:hint="eastAsia" w:ascii="宋体" w:hAnsi="宋体"/>
          <w:szCs w:val="21"/>
        </w:rPr>
        <w:t>～</w:t>
      </w:r>
      <w:r>
        <w:rPr>
          <w:rFonts w:eastAsia="楷体"/>
          <w:bCs/>
          <w:sz w:val="36"/>
          <w:szCs w:val="36"/>
        </w:rPr>
        <w:t xml:space="preserve"> 200 MHz</w:t>
      </w:r>
      <w:r>
        <w:rPr>
          <w:rFonts w:hint="eastAsia" w:eastAsia="楷体"/>
          <w:bCs/>
          <w:sz w:val="36"/>
          <w:szCs w:val="36"/>
        </w:rPr>
        <w:t>）</w:t>
      </w:r>
    </w:p>
    <w:p>
      <w:pPr>
        <w:spacing w:line="720" w:lineRule="auto"/>
        <w:jc w:val="center"/>
        <w:rPr>
          <w:rFonts w:eastAsia="楷体"/>
          <w:bCs/>
          <w:sz w:val="36"/>
          <w:szCs w:val="36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jc w:val="center"/>
        <w:rPr>
          <w:b/>
          <w:bCs/>
          <w:sz w:val="13"/>
          <w:szCs w:val="13"/>
        </w:rPr>
      </w:pPr>
    </w:p>
    <w:p>
      <w:pPr>
        <w:ind w:left="-630" w:leftChars="-300" w:firstLine="208" w:firstLineChars="47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inline distT="0" distB="0" distL="0" distR="0">
            <wp:extent cx="3348355" cy="316738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316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525" w:leftChars="-250" w:firstLine="523" w:firstLineChars="291"/>
        <w:rPr>
          <w:sz w:val="18"/>
          <w:szCs w:val="18"/>
        </w:rPr>
      </w:pPr>
    </w:p>
    <w:p>
      <w:pPr>
        <w:ind w:left="-525" w:leftChars="-250" w:firstLine="523" w:firstLineChars="291"/>
        <w:rPr>
          <w:sz w:val="18"/>
          <w:szCs w:val="18"/>
        </w:rPr>
      </w:pPr>
    </w:p>
    <w:p>
      <w:pPr>
        <w:ind w:left="-525" w:leftChars="-250" w:firstLine="523" w:firstLineChars="291"/>
        <w:rPr>
          <w:sz w:val="18"/>
          <w:szCs w:val="1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4"/>
        </w:rPr>
      </w:pPr>
    </w:p>
    <w:p>
      <w:pPr>
        <w:jc w:val="center"/>
        <w:rPr>
          <w:rFonts w:ascii="宋体" w:hAnsi="宋体"/>
          <w:b/>
          <w:sz w:val="13"/>
          <w:szCs w:val="13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深圳市知用电子有限公司</w:t>
      </w:r>
    </w:p>
    <w:p>
      <w:pPr>
        <w:spacing w:line="276" w:lineRule="auto"/>
        <w:jc w:val="left"/>
        <w:rPr>
          <w:rFonts w:ascii="宋体"/>
          <w:b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077" w:right="1301" w:bottom="1440" w:left="1470" w:header="680" w:footer="680" w:gutter="0"/>
          <w:pgNumType w:start="1"/>
          <w:cols w:space="720" w:num="1"/>
          <w:docGrid w:type="lines" w:linePitch="312" w:charSpace="0"/>
        </w:sectPr>
      </w:pPr>
    </w:p>
    <w:p>
      <w:pPr>
        <w:outlineLvl w:val="0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1. </w:t>
      </w:r>
      <w:r>
        <w:rPr>
          <w:rFonts w:hint="eastAsia" w:ascii="宋体" w:hAnsi="宋体"/>
          <w:b/>
          <w:bCs/>
          <w:sz w:val="28"/>
          <w:szCs w:val="28"/>
        </w:rPr>
        <w:t>概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述</w:t>
      </w:r>
    </w:p>
    <w:p>
      <w:pPr>
        <w:spacing w:line="360" w:lineRule="auto"/>
        <w:ind w:left="424" w:leftChars="202" w:firstLine="422" w:firstLineChars="200"/>
        <w:jc w:val="left"/>
      </w:pPr>
      <w:r>
        <w:rPr>
          <w:rFonts w:ascii="Arial" w:hAnsi="Arial" w:cs="Arial"/>
          <w:b/>
          <w:color w:val="000000"/>
          <w:szCs w:val="21"/>
          <w:shd w:val="clear" w:color="auto" w:fill="FFFFFF"/>
        </w:rPr>
        <w:t>EM5011</w:t>
      </w:r>
      <w:r>
        <w:rPr>
          <w:rFonts w:hint="eastAsia" w:ascii="Arial" w:hAnsi="Arial" w:cs="Arial"/>
          <w:b/>
          <w:color w:val="000000"/>
          <w:szCs w:val="21"/>
          <w:shd w:val="clear" w:color="auto" w:fill="FFFFFF"/>
        </w:rPr>
        <w:t>射频电流探头</w:t>
      </w:r>
      <w:r>
        <w:rPr>
          <w:rFonts w:hint="eastAsia"/>
        </w:rPr>
        <w:t>是一款</w:t>
      </w:r>
      <w:r>
        <w:rPr>
          <w:rFonts w:ascii="Arial" w:hAnsi="Arial"/>
          <w:szCs w:val="21"/>
        </w:rPr>
        <w:t>EMI/EMS</w:t>
      </w:r>
      <w:r>
        <w:rPr>
          <w:rFonts w:hint="eastAsia" w:ascii="Arial" w:hAnsi="Arial"/>
          <w:szCs w:val="21"/>
        </w:rPr>
        <w:t>两用的</w:t>
      </w:r>
      <w:r>
        <w:rPr>
          <w:rFonts w:hint="eastAsia"/>
        </w:rPr>
        <w:t>射频电流探头。既可以直接作为射频电流注入探头（</w:t>
      </w:r>
      <w:r>
        <w:t>EMS</w:t>
      </w:r>
      <w:r>
        <w:rPr>
          <w:rFonts w:hint="eastAsia"/>
        </w:rPr>
        <w:t>应用场合），也可以</w:t>
      </w:r>
      <w:r>
        <w:rPr>
          <w:rFonts w:hint="eastAsia" w:ascii="Arial" w:hAnsi="Arial"/>
          <w:szCs w:val="21"/>
        </w:rPr>
        <w:t>外接</w:t>
      </w:r>
      <w:r>
        <w:rPr>
          <w:rFonts w:ascii="Arial" w:hAnsi="Arial"/>
          <w:szCs w:val="21"/>
        </w:rPr>
        <w:t>50</w:t>
      </w:r>
      <w:r>
        <w:rPr>
          <w:rFonts w:hint="eastAsia" w:ascii="Arial" w:hAnsi="Arial"/>
          <w:szCs w:val="21"/>
        </w:rPr>
        <w:t>欧贯通式负载，转换成标准的</w:t>
      </w:r>
      <w:r>
        <w:rPr>
          <w:rFonts w:hint="eastAsia"/>
        </w:rPr>
        <w:t>射频干扰电流接收探头（</w:t>
      </w:r>
      <w:r>
        <w:t>EMI</w:t>
      </w:r>
      <w:r>
        <w:rPr>
          <w:rFonts w:hint="eastAsia"/>
        </w:rPr>
        <w:t>应用场合）。</w:t>
      </w:r>
    </w:p>
    <w:p>
      <w:pPr>
        <w:spacing w:line="360" w:lineRule="auto"/>
        <w:ind w:left="424" w:leftChars="202" w:firstLine="420" w:firstLineChars="200"/>
        <w:jc w:val="left"/>
      </w:pPr>
      <w:r>
        <w:t>EMI</w:t>
      </w:r>
      <w:r>
        <w:rPr>
          <w:rFonts w:hint="eastAsia"/>
        </w:rPr>
        <w:t>接收探头主要用于</w:t>
      </w:r>
      <w:r>
        <w:t>20Hz</w:t>
      </w:r>
      <w:r>
        <w:rPr>
          <w:rFonts w:hint="eastAsia"/>
        </w:rPr>
        <w:t>到</w:t>
      </w:r>
      <w:r>
        <w:t>200MHz</w:t>
      </w:r>
      <w:r>
        <w:rPr>
          <w:rFonts w:hint="eastAsia"/>
        </w:rPr>
        <w:t>的</w:t>
      </w:r>
      <w:r>
        <w:t>EMI</w:t>
      </w:r>
      <w:r>
        <w:rPr>
          <w:rFonts w:hint="eastAsia"/>
        </w:rPr>
        <w:t>干扰测量和屏蔽效果测量。具有</w:t>
      </w:r>
      <w:r>
        <w:t>300kHz</w:t>
      </w:r>
      <w:r>
        <w:rPr>
          <w:rFonts w:hint="eastAsia"/>
        </w:rPr>
        <w:t>到</w:t>
      </w:r>
      <w:r>
        <w:t>100MHz</w:t>
      </w:r>
      <w:r>
        <w:rPr>
          <w:rFonts w:hint="eastAsia"/>
        </w:rPr>
        <w:t>平坦的频率响应曲线，常用于夹在被测设备的电源线或者控制线上，测量干扰信号电流的大小。电流探头的射频输出电压正比于被测干扰信号电流的大小。</w:t>
      </w:r>
      <w:r>
        <w:rPr>
          <w:rFonts w:hint="eastAsia" w:ascii="Arial" w:hAnsi="Arial" w:cs="Arial"/>
          <w:color w:val="000000"/>
          <w:szCs w:val="21"/>
          <w:shd w:val="clear" w:color="auto" w:fill="FFFFFF"/>
        </w:rPr>
        <w:t>可以</w:t>
      </w:r>
      <w:r>
        <w:rPr>
          <w:rFonts w:hint="eastAsia"/>
        </w:rPr>
        <w:t>非常</w:t>
      </w:r>
      <w:r>
        <w:rPr>
          <w:rFonts w:hint="eastAsia"/>
          <w:szCs w:val="32"/>
        </w:rPr>
        <w:t>方便地夹在被测导线上，</w:t>
      </w:r>
      <w:r>
        <w:rPr>
          <w:rFonts w:hint="eastAsia"/>
        </w:rPr>
        <w:t>用在那些</w:t>
      </w:r>
      <w:r>
        <w:rPr>
          <w:rFonts w:hint="eastAsia"/>
          <w:szCs w:val="32"/>
        </w:rPr>
        <w:t>不能使用人工电源网络的</w:t>
      </w:r>
      <w:r>
        <w:rPr>
          <w:szCs w:val="32"/>
        </w:rPr>
        <w:t>EMI</w:t>
      </w:r>
      <w:r>
        <w:rPr>
          <w:rFonts w:hint="eastAsia"/>
          <w:szCs w:val="32"/>
        </w:rPr>
        <w:t>测量场合（如电流太大或接线困难等）。本探头符合</w:t>
      </w:r>
      <w:r>
        <w:t>CISPR 16-1-2</w:t>
      </w:r>
      <w:r>
        <w:rPr>
          <w:rFonts w:hint="eastAsia"/>
        </w:rPr>
        <w:t>标准要求。</w:t>
      </w:r>
    </w:p>
    <w:p>
      <w:pPr>
        <w:spacing w:line="360" w:lineRule="auto"/>
        <w:ind w:left="424" w:leftChars="202" w:firstLine="420" w:firstLineChars="200"/>
        <w:jc w:val="left"/>
        <w:rPr>
          <w:szCs w:val="21"/>
        </w:rPr>
      </w:pPr>
      <w:r>
        <w:rPr>
          <w:szCs w:val="21"/>
        </w:rPr>
        <w:t>EMS</w:t>
      </w:r>
      <w:r>
        <w:rPr>
          <w:rFonts w:hint="eastAsia"/>
          <w:szCs w:val="21"/>
        </w:rPr>
        <w:t>注入探头主要用于大电流注入实验测试，</w:t>
      </w:r>
      <w:r>
        <w:rPr>
          <w:szCs w:val="21"/>
        </w:rPr>
        <w:t>EMS</w:t>
      </w:r>
      <w:r>
        <w:rPr>
          <w:rFonts w:hint="eastAsia"/>
          <w:szCs w:val="21"/>
        </w:rPr>
        <w:t>测量场合。</w:t>
      </w:r>
    </w:p>
    <w:p>
      <w:pPr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2. </w:t>
      </w:r>
      <w:r>
        <w:rPr>
          <w:rFonts w:hint="eastAsia" w:ascii="宋体" w:hAnsi="宋体"/>
          <w:b/>
          <w:bCs/>
          <w:sz w:val="28"/>
          <w:szCs w:val="28"/>
        </w:rPr>
        <w:t>特点</w:t>
      </w:r>
    </w:p>
    <w:p>
      <w:pPr>
        <w:numPr>
          <w:ilvl w:val="0"/>
          <w:numId w:val="1"/>
        </w:numPr>
        <w:tabs>
          <w:tab w:val="left" w:pos="426"/>
          <w:tab w:val="clear" w:pos="928"/>
        </w:tabs>
        <w:spacing w:line="360" w:lineRule="auto"/>
        <w:ind w:hanging="502"/>
        <w:jc w:val="left"/>
        <w:rPr>
          <w:szCs w:val="21"/>
        </w:rPr>
      </w:pPr>
      <w:r>
        <w:rPr>
          <w:rFonts w:hint="eastAsia"/>
          <w:szCs w:val="21"/>
        </w:rPr>
        <w:t>宽带频率（</w:t>
      </w:r>
      <w:r>
        <w:rPr>
          <w:szCs w:val="21"/>
        </w:rPr>
        <w:t>20Hz</w:t>
      </w:r>
      <w:r>
        <w:rPr>
          <w:rFonts w:hint="eastAsia" w:ascii="宋体" w:hAnsi="宋体"/>
          <w:szCs w:val="21"/>
        </w:rPr>
        <w:t>～</w:t>
      </w:r>
      <w:r>
        <w:rPr>
          <w:szCs w:val="21"/>
        </w:rPr>
        <w:t>200MHz</w:t>
      </w:r>
      <w:r>
        <w:rPr>
          <w:rFonts w:hint="eastAsia"/>
          <w:szCs w:val="21"/>
        </w:rPr>
        <w:t>）</w:t>
      </w:r>
    </w:p>
    <w:p>
      <w:pPr>
        <w:numPr>
          <w:ilvl w:val="0"/>
          <w:numId w:val="1"/>
        </w:numPr>
        <w:tabs>
          <w:tab w:val="left" w:pos="426"/>
          <w:tab w:val="clear" w:pos="928"/>
        </w:tabs>
        <w:spacing w:line="360" w:lineRule="auto"/>
        <w:ind w:hanging="502"/>
        <w:jc w:val="left"/>
        <w:rPr>
          <w:szCs w:val="21"/>
        </w:rPr>
      </w:pPr>
      <w:r>
        <w:rPr>
          <w:rFonts w:hint="eastAsia"/>
          <w:szCs w:val="21"/>
        </w:rPr>
        <w:t>高灵敏度</w:t>
      </w:r>
    </w:p>
    <w:p>
      <w:pPr>
        <w:numPr>
          <w:ilvl w:val="0"/>
          <w:numId w:val="1"/>
        </w:numPr>
        <w:tabs>
          <w:tab w:val="left" w:pos="426"/>
          <w:tab w:val="clear" w:pos="928"/>
        </w:tabs>
        <w:spacing w:line="360" w:lineRule="auto"/>
        <w:ind w:hanging="502"/>
        <w:jc w:val="left"/>
        <w:rPr>
          <w:szCs w:val="21"/>
        </w:rPr>
      </w:pPr>
      <w:r>
        <w:rPr>
          <w:rFonts w:hint="eastAsia" w:ascii="Arial" w:hAnsi="Arial"/>
          <w:szCs w:val="21"/>
        </w:rPr>
        <w:t>外接</w:t>
      </w:r>
      <w:r>
        <w:rPr>
          <w:rFonts w:ascii="Arial" w:hAnsi="Arial"/>
          <w:szCs w:val="21"/>
        </w:rPr>
        <w:t>50</w:t>
      </w:r>
      <w:r>
        <w:rPr>
          <w:rFonts w:hint="eastAsia" w:ascii="Arial" w:hAnsi="Arial"/>
          <w:szCs w:val="21"/>
        </w:rPr>
        <w:t>欧贯通负载可以变成标准的</w:t>
      </w:r>
      <w:r>
        <w:t>EMI</w:t>
      </w:r>
      <w:r>
        <w:rPr>
          <w:rFonts w:hint="eastAsia"/>
        </w:rPr>
        <w:t>干扰电流接收探头</w:t>
      </w:r>
    </w:p>
    <w:p>
      <w:pPr>
        <w:numPr>
          <w:ilvl w:val="0"/>
          <w:numId w:val="1"/>
        </w:numPr>
        <w:tabs>
          <w:tab w:val="left" w:pos="426"/>
          <w:tab w:val="clear" w:pos="928"/>
        </w:tabs>
        <w:spacing w:line="360" w:lineRule="auto"/>
        <w:ind w:hanging="502"/>
        <w:jc w:val="left"/>
        <w:rPr>
          <w:szCs w:val="21"/>
        </w:rPr>
      </w:pPr>
      <w:r>
        <w:rPr>
          <w:rFonts w:ascii="Arial" w:hAnsi="Arial"/>
          <w:szCs w:val="21"/>
        </w:rPr>
        <w:t>EMI/EMS</w:t>
      </w:r>
      <w:r>
        <w:rPr>
          <w:rFonts w:hint="eastAsia" w:ascii="Arial" w:hAnsi="Arial"/>
          <w:szCs w:val="21"/>
        </w:rPr>
        <w:t>两用</w:t>
      </w:r>
    </w:p>
    <w:p>
      <w:pPr>
        <w:numPr>
          <w:ilvl w:val="0"/>
          <w:numId w:val="1"/>
        </w:numPr>
        <w:tabs>
          <w:tab w:val="left" w:pos="426"/>
          <w:tab w:val="clear" w:pos="928"/>
        </w:tabs>
        <w:spacing w:line="360" w:lineRule="auto"/>
        <w:ind w:hanging="502"/>
        <w:jc w:val="left"/>
        <w:rPr>
          <w:szCs w:val="21"/>
        </w:rPr>
      </w:pPr>
      <w:r>
        <w:rPr>
          <w:rFonts w:hint="eastAsia"/>
          <w:szCs w:val="21"/>
        </w:rPr>
        <w:t>满足大负载测量需求（高达</w:t>
      </w:r>
      <w:r>
        <w:rPr>
          <w:color w:val="000000"/>
          <w:szCs w:val="21"/>
        </w:rPr>
        <w:t>200A</w:t>
      </w:r>
      <w:r>
        <w:rPr>
          <w:szCs w:val="21"/>
        </w:rPr>
        <w:t>,DC/AC</w:t>
      </w:r>
      <w:r>
        <w:rPr>
          <w:rFonts w:hint="eastAsia"/>
          <w:szCs w:val="21"/>
        </w:rPr>
        <w:t>）</w:t>
      </w:r>
    </w:p>
    <w:p>
      <w:pPr>
        <w:numPr>
          <w:ilvl w:val="0"/>
          <w:numId w:val="1"/>
        </w:numPr>
        <w:tabs>
          <w:tab w:val="left" w:pos="426"/>
          <w:tab w:val="clear" w:pos="928"/>
        </w:tabs>
        <w:spacing w:line="360" w:lineRule="auto"/>
        <w:ind w:hanging="502"/>
        <w:jc w:val="left"/>
        <w:rPr>
          <w:szCs w:val="21"/>
        </w:rPr>
      </w:pPr>
      <w:r>
        <w:rPr>
          <w:rFonts w:hint="eastAsia"/>
          <w:szCs w:val="21"/>
        </w:rPr>
        <w:t>钳口直径约</w:t>
      </w:r>
      <w:r>
        <w:rPr>
          <w:color w:val="000000"/>
          <w:szCs w:val="21"/>
        </w:rPr>
        <w:t>22mm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szCs w:val="21"/>
        </w:rPr>
        <w:t>易于开合，使用方便</w:t>
      </w:r>
    </w:p>
    <w:p>
      <w:pPr>
        <w:spacing w:line="360" w:lineRule="auto"/>
        <w:ind w:left="928"/>
        <w:jc w:val="left"/>
        <w:rPr>
          <w:szCs w:val="21"/>
        </w:rPr>
      </w:pPr>
    </w:p>
    <w:p>
      <w:pPr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3. </w:t>
      </w:r>
      <w:r>
        <w:rPr>
          <w:rFonts w:hint="eastAsia" w:ascii="宋体" w:hAnsi="宋体"/>
          <w:b/>
          <w:bCs/>
          <w:sz w:val="28"/>
          <w:szCs w:val="28"/>
        </w:rPr>
        <w:t xml:space="preserve"> 产品说明</w:t>
      </w:r>
    </w:p>
    <w:p>
      <w:pPr>
        <w:ind w:left="101"/>
        <w:jc w:val="center"/>
        <w:rPr>
          <w:szCs w:val="21"/>
        </w:rPr>
      </w:pPr>
    </w:p>
    <w:p>
      <w:pPr>
        <w:ind w:left="101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56515</wp:posOffset>
            </wp:positionV>
            <wp:extent cx="3238500" cy="2667000"/>
            <wp:effectExtent l="1905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3337" w:firstLineChars="1583"/>
        <w:jc w:val="left"/>
        <w:rPr>
          <w:b/>
          <w:szCs w:val="21"/>
        </w:rPr>
      </w:pPr>
    </w:p>
    <w:p>
      <w:pPr>
        <w:spacing w:line="360" w:lineRule="auto"/>
        <w:ind w:firstLine="3337" w:firstLineChars="1583"/>
        <w:jc w:val="left"/>
        <w:rPr>
          <w:b/>
          <w:szCs w:val="21"/>
        </w:rPr>
      </w:pPr>
    </w:p>
    <w:p>
      <w:pPr>
        <w:spacing w:line="360" w:lineRule="auto"/>
        <w:ind w:firstLine="422" w:firstLineChars="200"/>
        <w:jc w:val="left"/>
        <w:rPr>
          <w:b/>
          <w:szCs w:val="21"/>
        </w:rPr>
      </w:pPr>
    </w:p>
    <w:p>
      <w:pPr>
        <w:spacing w:line="360" w:lineRule="auto"/>
        <w:ind w:firstLine="422" w:firstLineChars="200"/>
        <w:jc w:val="left"/>
        <w:rPr>
          <w:b/>
          <w:szCs w:val="21"/>
        </w:rPr>
      </w:pPr>
    </w:p>
    <w:p>
      <w:pPr>
        <w:spacing w:line="360" w:lineRule="auto"/>
        <w:ind w:firstLine="422" w:firstLineChars="200"/>
        <w:jc w:val="left"/>
        <w:rPr>
          <w:szCs w:val="21"/>
        </w:rPr>
      </w:pPr>
      <w:r>
        <w:rPr>
          <w:b/>
          <w:szCs w:val="21"/>
        </w:rPr>
        <w:t xml:space="preserve">1.  </w:t>
      </w:r>
      <w:r>
        <w:rPr>
          <w:rFonts w:hint="eastAsia"/>
          <w:b/>
          <w:szCs w:val="21"/>
        </w:rPr>
        <w:t>输出接口：</w:t>
      </w:r>
      <w:r>
        <w:rPr>
          <w:szCs w:val="21"/>
        </w:rPr>
        <w:t>N</w:t>
      </w:r>
      <w:r>
        <w:rPr>
          <w:rFonts w:hint="eastAsia"/>
          <w:szCs w:val="21"/>
        </w:rPr>
        <w:t>母头</w:t>
      </w:r>
    </w:p>
    <w:p>
      <w:pPr>
        <w:spacing w:line="360" w:lineRule="auto"/>
        <w:ind w:firstLine="422" w:firstLineChars="200"/>
        <w:jc w:val="left"/>
        <w:rPr>
          <w:szCs w:val="21"/>
        </w:rPr>
      </w:pPr>
      <w:r>
        <w:rPr>
          <w:b/>
          <w:szCs w:val="21"/>
        </w:rPr>
        <w:t xml:space="preserve">2.  </w:t>
      </w:r>
      <w:r>
        <w:rPr>
          <w:rFonts w:hint="eastAsia"/>
          <w:b/>
          <w:szCs w:val="21"/>
        </w:rPr>
        <w:t>电流探头卡口：</w:t>
      </w:r>
      <w:r>
        <w:rPr>
          <w:rFonts w:hint="eastAsia"/>
          <w:szCs w:val="21"/>
        </w:rPr>
        <w:t>孔径</w:t>
      </w:r>
      <w:r>
        <w:rPr>
          <w:szCs w:val="21"/>
        </w:rPr>
        <w:t>22mm</w:t>
      </w:r>
    </w:p>
    <w:p>
      <w:pPr>
        <w:spacing w:line="360" w:lineRule="auto"/>
        <w:ind w:firstLine="422" w:firstLineChars="200"/>
        <w:jc w:val="left"/>
        <w:rPr>
          <w:szCs w:val="21"/>
        </w:rPr>
      </w:pPr>
      <w:r>
        <w:rPr>
          <w:b/>
          <w:szCs w:val="21"/>
        </w:rPr>
        <w:t xml:space="preserve">3.  </w:t>
      </w:r>
      <w:r>
        <w:rPr>
          <w:rFonts w:hint="eastAsia"/>
          <w:b/>
          <w:szCs w:val="21"/>
        </w:rPr>
        <w:t>开关：</w:t>
      </w:r>
      <w:r>
        <w:rPr>
          <w:rFonts w:hint="eastAsia"/>
          <w:szCs w:val="21"/>
        </w:rPr>
        <w:t>实现钳口开合</w:t>
      </w:r>
    </w:p>
    <w:p>
      <w:pPr>
        <w:spacing w:line="360" w:lineRule="auto"/>
        <w:ind w:left="101" w:leftChars="48" w:firstLine="3219" w:firstLineChars="1533"/>
        <w:jc w:val="left"/>
        <w:rPr>
          <w:szCs w:val="21"/>
        </w:rPr>
      </w:pPr>
    </w:p>
    <w:p>
      <w:pPr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4. </w:t>
      </w:r>
      <w:r>
        <w:rPr>
          <w:rFonts w:hint="eastAsia" w:ascii="宋体" w:hAnsi="宋体"/>
          <w:b/>
          <w:bCs/>
          <w:sz w:val="28"/>
          <w:szCs w:val="28"/>
        </w:rPr>
        <w:t>产品规格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tbl>
      <w:tblPr>
        <w:tblStyle w:val="9"/>
        <w:tblpPr w:leftFromText="180" w:rightFromText="180" w:vertAnchor="text" w:horzAnchor="page" w:tblpXSpec="center" w:tblpY="54"/>
        <w:tblOverlap w:val="never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2"/>
        <w:gridCol w:w="2551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hint="eastAsia" w:ascii="Arial" w:hAnsi="Arial"/>
                <w:b/>
                <w:szCs w:val="21"/>
              </w:rPr>
              <w:t>射频电流测量</w:t>
            </w:r>
          </w:p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b/>
                <w:szCs w:val="21"/>
              </w:rPr>
              <w:t>（外接</w:t>
            </w:r>
            <w:r>
              <w:rPr>
                <w:rFonts w:ascii="Arial" w:hAnsi="Arial"/>
                <w:b/>
                <w:szCs w:val="21"/>
              </w:rPr>
              <w:t>50</w:t>
            </w:r>
            <w:r>
              <w:rPr>
                <w:rFonts w:hint="eastAsia" w:ascii="Arial" w:hAnsi="Arial"/>
                <w:b/>
                <w:szCs w:val="21"/>
              </w:rPr>
              <w:t>欧贯通负载）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hint="eastAsia" w:ascii="Arial" w:hAnsi="Arial"/>
                <w:b/>
                <w:szCs w:val="21"/>
              </w:rPr>
              <w:t>射频电流注入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可用频率范围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20 Hz 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Arial" w:hAnsi="Arial"/>
                <w:szCs w:val="21"/>
              </w:rPr>
              <w:t>200 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转移特性平坦区的频率范围</w:t>
            </w:r>
            <w:r>
              <w:rPr>
                <w:rFonts w:ascii="Arial" w:hAnsi="Arial"/>
                <w:szCs w:val="21"/>
              </w:rPr>
              <w:t xml:space="preserve"> (–3 dB)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300kHz 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Arial" w:hAnsi="Arial"/>
                <w:szCs w:val="21"/>
              </w:rPr>
              <w:t xml:space="preserve"> 100 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转移特性按</w:t>
            </w:r>
            <w:r>
              <w:rPr>
                <w:rFonts w:ascii="Arial" w:hAnsi="Arial"/>
                <w:szCs w:val="21"/>
              </w:rPr>
              <w:t>20 dB/</w:t>
            </w:r>
            <w:r>
              <w:rPr>
                <w:rFonts w:hint="eastAsia" w:ascii="Arial" w:hAnsi="Arial"/>
                <w:szCs w:val="21"/>
              </w:rPr>
              <w:t>十倍频程衰减的</w:t>
            </w:r>
          </w:p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频率范围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20 Hz 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Arial" w:hAnsi="Arial"/>
                <w:szCs w:val="21"/>
              </w:rPr>
              <w:t xml:space="preserve"> 300 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射频接头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N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输出阻抗</w:t>
            </w:r>
          </w:p>
        </w:tc>
        <w:tc>
          <w:tcPr>
            <w:tcW w:w="2551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50Ω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>(f ≥ 10 MHz)</w:t>
            </w:r>
          </w:p>
        </w:tc>
        <w:tc>
          <w:tcPr>
            <w:tcW w:w="2267" w:type="dxa"/>
            <w:vAlign w:val="center"/>
          </w:tcPr>
          <w:p>
            <w:pPr>
              <w:ind w:firstLine="420" w:firstLineChars="2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驻波比</w:t>
            </w:r>
          </w:p>
        </w:tc>
        <w:tc>
          <w:tcPr>
            <w:tcW w:w="2551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&lt;2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(f &gt; 10 MHz)</w:t>
            </w:r>
          </w:p>
        </w:tc>
        <w:tc>
          <w:tcPr>
            <w:tcW w:w="2267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插入阻抗</w:t>
            </w:r>
          </w:p>
        </w:tc>
        <w:tc>
          <w:tcPr>
            <w:tcW w:w="2551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≤0.8</w:t>
            </w: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267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≤1</w:t>
            </w:r>
            <w:r>
              <w:rPr>
                <w:rFonts w:ascii="Arial" w:hAnsi="Arial" w:cs="Arial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平坦区转移阻抗</w:t>
            </w:r>
            <w:r>
              <w:rPr>
                <w:rFonts w:ascii="Arial" w:hAnsi="Arial"/>
                <w:szCs w:val="21"/>
              </w:rPr>
              <w:t xml:space="preserve"> Z</w:t>
            </w:r>
            <w:r>
              <w:rPr>
                <w:rFonts w:ascii="Arial" w:hAnsi="Arial"/>
                <w:szCs w:val="21"/>
                <w:vertAlign w:val="subscript"/>
              </w:rPr>
              <w:t xml:space="preserve">T </w:t>
            </w:r>
          </w:p>
        </w:tc>
        <w:tc>
          <w:tcPr>
            <w:tcW w:w="2551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3.16</w:t>
            </w: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267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7.1</w:t>
            </w:r>
            <w:r>
              <w:rPr>
                <w:rFonts w:ascii="Arial" w:hAnsi="Arial" w:cs="Arial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平坦区转移因子</w:t>
            </w:r>
            <w:r>
              <w:rPr>
                <w:rFonts w:ascii="Arial" w:hAnsi="Arial"/>
                <w:szCs w:val="21"/>
              </w:rPr>
              <w:t xml:space="preserve"> K </w:t>
            </w:r>
            <w:r>
              <w:rPr>
                <w:rFonts w:hint="eastAsia" w:ascii="Arial" w:hAnsi="Arial"/>
                <w:szCs w:val="21"/>
              </w:rPr>
              <w:t>（图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ind w:left="189" w:leftChars="90" w:firstLine="210" w:firstLineChars="1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-10dB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>(1/</w:t>
            </w:r>
            <w:r>
              <w:rPr>
                <w:rFonts w:ascii="Arial" w:hAnsi="Arial" w:cs="Arial"/>
                <w:szCs w:val="21"/>
              </w:rPr>
              <w:t>Ω)</w:t>
            </w:r>
          </w:p>
        </w:tc>
        <w:tc>
          <w:tcPr>
            <w:tcW w:w="2267" w:type="dxa"/>
            <w:vAlign w:val="center"/>
          </w:tcPr>
          <w:p>
            <w:pPr>
              <w:ind w:left="189" w:leftChars="90" w:firstLine="210" w:firstLineChars="1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-17dB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>(1/</w:t>
            </w:r>
            <w:r>
              <w:rPr>
                <w:rFonts w:ascii="Arial" w:hAnsi="Arial" w:cs="Arial"/>
                <w:szCs w:val="21"/>
              </w:rPr>
              <w:t>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抗外磁场能力</w:t>
            </w:r>
            <w:r>
              <w:rPr>
                <w:rFonts w:ascii="Arial" w:hAnsi="Arial"/>
                <w:szCs w:val="21"/>
              </w:rPr>
              <w:t xml:space="preserve"> 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&gt;40 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最大容许被测</w:t>
            </w:r>
            <w:r>
              <w:rPr>
                <w:rFonts w:ascii="Arial" w:hAnsi="Arial"/>
                <w:szCs w:val="21"/>
              </w:rPr>
              <w:t xml:space="preserve">DC /AC </w:t>
            </w:r>
            <w:r>
              <w:rPr>
                <w:rFonts w:hint="eastAsia" w:ascii="Arial" w:hAnsi="Arial"/>
                <w:szCs w:val="21"/>
              </w:rPr>
              <w:t>电流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200 A 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>(f &lt; 1 kHz)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最大容许被测射频电流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1 A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(f &gt; 1 MHz)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低频电流容许值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6A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(f &lt; 1 kHz)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52" w:type="dxa"/>
            <w:vMerge w:val="restart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射频电流容许值</w:t>
            </w:r>
          </w:p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随频率增大而减小</w:t>
            </w:r>
          </w:p>
        </w:tc>
        <w:tc>
          <w:tcPr>
            <w:tcW w:w="2551" w:type="dxa"/>
            <w:vAlign w:val="center"/>
          </w:tcPr>
          <w:p>
            <w:pPr>
              <w:ind w:firstLine="420" w:firstLineChars="200"/>
              <w:jc w:val="left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0.2A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(f &lt; 1MHz</w:t>
            </w:r>
            <w:r>
              <w:rPr>
                <w:rFonts w:hint="eastAsia" w:ascii="Arial" w:hAnsi="Arial"/>
                <w:szCs w:val="21"/>
              </w:rPr>
              <w:t>）</w:t>
            </w:r>
          </w:p>
        </w:tc>
        <w:tc>
          <w:tcPr>
            <w:tcW w:w="2267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0.45A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(f &lt; 1MHz)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952" w:type="dxa"/>
            <w:vMerge w:val="continue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2W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 xml:space="preserve">(f &gt; 1 MHz) </w:t>
            </w:r>
          </w:p>
        </w:tc>
        <w:tc>
          <w:tcPr>
            <w:tcW w:w="2267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10W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ascii="Arial" w:hAnsi="Arial"/>
                <w:szCs w:val="21"/>
              </w:rPr>
              <w:t>(f &gt; 1 MHz)</w:t>
            </w:r>
          </w:p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50W</w:t>
            </w:r>
            <w:r>
              <w:rPr>
                <w:rFonts w:hint="eastAsia" w:ascii="Arial" w:hAnsi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>(15</w:t>
            </w:r>
            <w:r>
              <w:rPr>
                <w:rFonts w:hint="eastAsia" w:ascii="Arial" w:hAnsi="Arial"/>
                <w:szCs w:val="21"/>
              </w:rPr>
              <w:t>min</w:t>
            </w:r>
            <w:r>
              <w:rPr>
                <w:rFonts w:ascii="Arial" w:hAnsi="Arial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工作温度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–10</w:t>
            </w:r>
            <w:r>
              <w:rPr>
                <w:rFonts w:hint="eastAsia" w:ascii="MS Gothic" w:hAnsi="MS Gothic" w:eastAsia="MS Gothic" w:cs="MS Gothic"/>
                <w:szCs w:val="21"/>
              </w:rPr>
              <w:t> </w:t>
            </w:r>
            <w:r>
              <w:rPr>
                <w:rFonts w:ascii="Arial" w:hAnsi="Arial" w:cs="Arial"/>
                <w:szCs w:val="21"/>
              </w:rPr>
              <w:t>°C to +55</w:t>
            </w:r>
            <w:r>
              <w:rPr>
                <w:rFonts w:hint="eastAsia" w:ascii="MS Gothic" w:hAnsi="MS Gothic" w:eastAsia="MS Gothic" w:cs="MS Gothic"/>
                <w:szCs w:val="21"/>
              </w:rPr>
              <w:t> </w:t>
            </w:r>
            <w:r>
              <w:rPr>
                <w:rFonts w:ascii="Arial" w:hAnsi="Arial" w:cs="Arial"/>
                <w:szCs w:val="21"/>
              </w:rPr>
              <w:t>°</w:t>
            </w:r>
            <w:r>
              <w:rPr>
                <w:rFonts w:ascii="Arial" w:hAnsi="Arial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存储温度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–25</w:t>
            </w:r>
            <w:r>
              <w:rPr>
                <w:rFonts w:hint="eastAsia" w:ascii="MS Gothic" w:hAnsi="MS Gothic" w:eastAsia="MS Gothic" w:cs="MS Gothic"/>
                <w:szCs w:val="21"/>
              </w:rPr>
              <w:t> </w:t>
            </w:r>
            <w:r>
              <w:rPr>
                <w:rFonts w:ascii="Arial" w:hAnsi="Arial" w:cs="Arial"/>
                <w:szCs w:val="21"/>
              </w:rPr>
              <w:t>°C to 70</w:t>
            </w:r>
            <w:r>
              <w:rPr>
                <w:rFonts w:hint="eastAsia" w:ascii="MS Gothic" w:hAnsi="MS Gothic" w:eastAsia="MS Gothic" w:cs="MS Gothic"/>
                <w:szCs w:val="21"/>
              </w:rPr>
              <w:t> </w:t>
            </w:r>
            <w:r>
              <w:rPr>
                <w:rFonts w:ascii="Arial" w:hAnsi="Arial" w:cs="Arial"/>
                <w:szCs w:val="21"/>
              </w:rPr>
              <w:t>°</w:t>
            </w:r>
            <w:r>
              <w:rPr>
                <w:rFonts w:ascii="Arial" w:hAnsi="Arial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磁芯最大温度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80</w:t>
            </w:r>
            <w:r>
              <w:rPr>
                <w:rFonts w:hint="eastAsia" w:ascii="MS Gothic" w:hAnsi="MS Gothic" w:eastAsia="MS Gothic" w:cs="MS Gothic"/>
                <w:szCs w:val="21"/>
              </w:rPr>
              <w:t> </w:t>
            </w:r>
            <w:r>
              <w:rPr>
                <w:rFonts w:ascii="Arial" w:hAnsi="Arial" w:cs="Arial"/>
                <w:szCs w:val="21"/>
              </w:rPr>
              <w:t>°</w:t>
            </w:r>
            <w:r>
              <w:rPr>
                <w:rFonts w:ascii="Arial" w:hAnsi="Arial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color w:val="000000"/>
                <w:szCs w:val="21"/>
              </w:rPr>
            </w:pPr>
            <w:r>
              <w:rPr>
                <w:rFonts w:hint="eastAsia" w:ascii="Arial" w:hAnsi="Arial"/>
                <w:color w:val="000000"/>
                <w:szCs w:val="21"/>
              </w:rPr>
              <w:t>外形尺寸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color w:val="000000"/>
                <w:szCs w:val="21"/>
              </w:rPr>
            </w:pPr>
            <w:r>
              <w:rPr>
                <w:rFonts w:ascii="Arial" w:hAnsi="Arial"/>
                <w:color w:val="000000"/>
                <w:szCs w:val="21"/>
              </w:rPr>
              <w:t>78x26x71</w:t>
            </w:r>
            <w:r>
              <w:rPr>
                <w:rFonts w:hint="eastAsia" w:ascii="Arial" w:hAnsi="Arial"/>
                <w:color w:val="00000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内孔直径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22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952" w:type="dxa"/>
            <w:vAlign w:val="center"/>
          </w:tcPr>
          <w:p>
            <w:pPr>
              <w:ind w:firstLine="420" w:firstLine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重量</w:t>
            </w:r>
          </w:p>
        </w:tc>
        <w:tc>
          <w:tcPr>
            <w:tcW w:w="48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260g</w:t>
            </w:r>
          </w:p>
        </w:tc>
      </w:tr>
    </w:tbl>
    <w:p>
      <w:pPr>
        <w:jc w:val="center"/>
        <w:outlineLvl w:val="0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drawing>
          <wp:inline distT="0" distB="0" distL="114300" distR="114300">
            <wp:extent cx="4769485" cy="3137535"/>
            <wp:effectExtent l="19050" t="0" r="0" b="0"/>
            <wp:docPr id="6" name="图片 6" descr="导纳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导纳图"/>
                    <pic:cNvPicPr>
                      <a:picLocks noChangeAspect="1"/>
                    </pic:cNvPicPr>
                  </pic:nvPicPr>
                  <pic:blipFill>
                    <a:blip r:embed="rId10"/>
                    <a:srcRect l="5749" t="2147" r="4763" b="12405"/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b/>
          <w:kern w:val="0"/>
          <w:sz w:val="28"/>
          <w:szCs w:val="28"/>
        </w:rPr>
      </w:pPr>
      <w:r>
        <w:rPr>
          <w:rFonts w:hint="eastAsia" w:ascii="Arial" w:hAnsi="Arial"/>
          <w:szCs w:val="21"/>
        </w:rPr>
        <w:t xml:space="preserve">       转移因子</w:t>
      </w:r>
      <w:r>
        <w:rPr>
          <w:rFonts w:ascii="Arial" w:hAnsi="Arial"/>
          <w:szCs w:val="21"/>
        </w:rPr>
        <w:t xml:space="preserve"> K</w:t>
      </w:r>
      <w:r>
        <w:rPr>
          <w:rFonts w:hint="eastAsia" w:ascii="Arial" w:hAnsi="Arial"/>
          <w:szCs w:val="21"/>
        </w:rPr>
        <w:t>曲线VS频率</w:t>
      </w:r>
    </w:p>
    <w:p>
      <w:pPr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5. </w:t>
      </w:r>
      <w:r>
        <w:rPr>
          <w:rFonts w:hint="eastAsia" w:ascii="宋体" w:hAnsi="宋体"/>
          <w:b/>
          <w:bCs/>
          <w:sz w:val="28"/>
          <w:szCs w:val="28"/>
        </w:rPr>
        <w:t>装箱单</w:t>
      </w:r>
    </w:p>
    <w:p>
      <w:pPr>
        <w:outlineLvl w:val="0"/>
        <w:rPr>
          <w:rFonts w:ascii="宋体" w:cs="宋体"/>
          <w:b/>
          <w:kern w:val="0"/>
          <w:sz w:val="11"/>
          <w:szCs w:val="11"/>
        </w:rPr>
      </w:pPr>
    </w:p>
    <w:tbl>
      <w:tblPr>
        <w:tblStyle w:val="9"/>
        <w:tblW w:w="5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装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箱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称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EM5011</w:t>
            </w:r>
            <w:r>
              <w:rPr>
                <w:rFonts w:hint="eastAsia" w:ascii="宋体" w:hAnsi="宋体" w:cs="宋体"/>
                <w:kern w:val="0"/>
                <w:szCs w:val="21"/>
              </w:rPr>
              <w:t>本体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N</w:t>
            </w:r>
            <w:r>
              <w:rPr>
                <w:rFonts w:hint="eastAsia" w:ascii="宋体" w:hAnsi="宋体" w:cs="宋体"/>
                <w:kern w:val="0"/>
                <w:szCs w:val="21"/>
              </w:rPr>
              <w:t>转</w:t>
            </w:r>
            <w:r>
              <w:rPr>
                <w:rFonts w:ascii="宋体" w:hAnsi="宋体" w:cs="宋体"/>
                <w:kern w:val="0"/>
                <w:szCs w:val="21"/>
              </w:rPr>
              <w:t xml:space="preserve">BNC 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欧贯通负载</w:t>
            </w:r>
            <w:r>
              <w:rPr>
                <w:rFonts w:ascii="宋体" w:hAnsi="宋体" w:cs="宋体"/>
                <w:kern w:val="0"/>
                <w:szCs w:val="21"/>
              </w:rPr>
              <w:t>CK-50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射频连接线</w:t>
            </w:r>
            <w:r>
              <w:rPr>
                <w:rFonts w:ascii="宋体" w:hAnsi="宋体" w:cs="宋体"/>
                <w:kern w:val="0"/>
                <w:szCs w:val="21"/>
              </w:rPr>
              <w:t>(BNC</w:t>
            </w:r>
            <w:r>
              <w:rPr>
                <w:rFonts w:hint="eastAsia" w:ascii="宋体" w:hAnsi="宋体" w:cs="宋体"/>
                <w:kern w:val="0"/>
                <w:szCs w:val="21"/>
              </w:rPr>
              <w:t>头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说明书及保修卡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检测报告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份</w:t>
            </w:r>
          </w:p>
        </w:tc>
      </w:tr>
    </w:tbl>
    <w:p>
      <w:pPr>
        <w:rPr>
          <w:rFonts w:ascii="Arial" w:hAnsi="Arial" w:cs="Arial"/>
          <w:b/>
          <w:bCs/>
          <w:i/>
          <w:sz w:val="15"/>
          <w:szCs w:val="15"/>
        </w:rPr>
      </w:pPr>
    </w:p>
    <w:p>
      <w:pPr>
        <w:rPr>
          <w:rFonts w:ascii="Arial" w:hAnsi="Arial" w:cs="Arial"/>
          <w:b/>
          <w:bCs/>
          <w:i/>
          <w:sz w:val="32"/>
          <w:szCs w:val="32"/>
        </w:rPr>
      </w:pPr>
    </w:p>
    <w:p>
      <w:pPr>
        <w:rPr>
          <w:rFonts w:ascii="Arial" w:hAnsi="Arial" w:cs="Arial"/>
          <w:b/>
          <w:bCs/>
          <w:i/>
          <w:sz w:val="32"/>
          <w:szCs w:val="32"/>
        </w:rPr>
      </w:pPr>
    </w:p>
    <w:p>
      <w:pPr>
        <w:rPr>
          <w:rFonts w:ascii="Arial" w:hAnsi="Arial" w:cs="Arial"/>
          <w:b/>
          <w:bCs/>
          <w:i/>
          <w:sz w:val="32"/>
          <w:szCs w:val="32"/>
        </w:rPr>
      </w:pPr>
    </w:p>
    <w:p>
      <w:pPr>
        <w:rPr>
          <w:rFonts w:ascii="Arial" w:hAnsi="Arial" w:cs="Arial"/>
          <w:b/>
          <w:bCs/>
          <w:i/>
          <w:sz w:val="32"/>
          <w:szCs w:val="32"/>
        </w:rPr>
      </w:pPr>
    </w:p>
    <w:p>
      <w:pPr>
        <w:rPr>
          <w:rFonts w:ascii="Arial" w:hAnsi="Arial" w:cs="Arial"/>
          <w:b/>
          <w:bCs/>
          <w:i/>
          <w:sz w:val="32"/>
          <w:szCs w:val="32"/>
        </w:rPr>
      </w:pPr>
    </w:p>
    <w:p>
      <w:pPr>
        <w:rPr>
          <w:rFonts w:ascii="Arial" w:hAnsi="Arial" w:cs="Arial"/>
          <w:b/>
          <w:bCs/>
          <w:i/>
          <w:sz w:val="32"/>
          <w:szCs w:val="32"/>
        </w:rPr>
      </w:pPr>
    </w:p>
    <w:p>
      <w:pPr>
        <w:rPr>
          <w:rFonts w:ascii="Arial" w:hAnsi="Arial" w:cs="Arial"/>
          <w:b/>
          <w:bCs/>
          <w:i/>
          <w:sz w:val="10"/>
          <w:szCs w:val="10"/>
        </w:rPr>
      </w:pPr>
    </w:p>
    <w:p>
      <w:pPr>
        <w:ind w:firstLine="241" w:firstLineChars="50"/>
        <w:rPr>
          <w:rFonts w:ascii="Georgia" w:hAnsi="Georgia" w:cs="Arial"/>
          <w:b/>
          <w:color w:val="0000FF"/>
          <w:sz w:val="48"/>
          <w:szCs w:val="48"/>
        </w:rPr>
      </w:pPr>
      <w:r>
        <w:rPr>
          <w:rFonts w:ascii="Georgia" w:hAnsi="Georgia" w:cs="Arial"/>
          <w:b/>
          <w:bCs/>
          <w:color w:val="0000FF"/>
          <w:sz w:val="48"/>
          <w:szCs w:val="48"/>
        </w:rPr>
        <w:t xml:space="preserve">CYBERTEK </w:t>
      </w:r>
    </w:p>
    <w:p>
      <w:pPr>
        <w:spacing w:line="60" w:lineRule="auto"/>
        <w:ind w:firstLine="354" w:firstLineChars="147"/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深圳市知用电子有限公司</w:t>
      </w:r>
    </w:p>
    <w:p>
      <w:pPr>
        <w:spacing w:line="60" w:lineRule="auto"/>
        <w:ind w:firstLine="315" w:firstLineChars="150"/>
        <w:rPr>
          <w:rFonts w:ascii="Georgia" w:hAnsi="Georgia"/>
          <w:szCs w:val="21"/>
        </w:rPr>
      </w:pPr>
      <w:r>
        <w:rPr>
          <w:rFonts w:ascii="Georgia" w:hAnsi="Georgia"/>
          <w:szCs w:val="21"/>
        </w:rPr>
        <w:t>SHENZHEN ZHIYONG ELECTRONICS CO., LTD.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深圳市龙岗区黄阁北路天安数码城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号大厦</w:t>
      </w:r>
      <w:r>
        <w:rPr>
          <w:rFonts w:ascii="宋体" w:hAnsi="宋体"/>
          <w:szCs w:val="21"/>
        </w:rPr>
        <w:t xml:space="preserve">A1702 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ascii="宋体" w:hAnsi="宋体"/>
          <w:szCs w:val="21"/>
        </w:rPr>
        <w:t>Tel:   400 852 0005</w:t>
      </w:r>
    </w:p>
    <w:p>
      <w:pPr>
        <w:spacing w:line="360" w:lineRule="auto"/>
        <w:ind w:firstLine="1050" w:firstLineChars="50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0755-8662 8000 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ascii="宋体" w:hAnsi="宋体"/>
          <w:szCs w:val="21"/>
        </w:rPr>
        <w:t>Q Q:   400 852 0005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Fax:   0755-8662 0008 </w:t>
      </w:r>
    </w:p>
    <w:p>
      <w:pPr>
        <w:spacing w:line="360" w:lineRule="auto"/>
        <w:ind w:firstLine="315" w:firstLineChars="150"/>
        <w:rPr>
          <w:rFonts w:hint="eastAsia" w:ascii="Tahoma" w:hAnsi="Tahoma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 xml:space="preserve">Email: </w:t>
      </w:r>
      <w:r>
        <w:fldChar w:fldCharType="begin"/>
      </w:r>
      <w:r>
        <w:instrText xml:space="preserve"> HYPERLINK "mailto:cybertek@cybertek.cn" </w:instrText>
      </w:r>
      <w:r>
        <w:fldChar w:fldCharType="separate"/>
      </w:r>
      <w:r>
        <w:rPr>
          <w:rStyle w:val="13"/>
          <w:rFonts w:ascii="宋体" w:hAnsi="宋体"/>
          <w:szCs w:val="21"/>
        </w:rPr>
        <w:t>cybertek@cybertek.cn</w:t>
      </w:r>
      <w:r>
        <w:rPr>
          <w:rStyle w:val="13"/>
          <w:rFonts w:ascii="宋体" w:hAnsi="宋体"/>
          <w:szCs w:val="21"/>
        </w:rPr>
        <w:fldChar w:fldCharType="end"/>
      </w:r>
      <w:r>
        <w:rPr>
          <w:rFonts w:ascii="宋体" w:hAnsi="宋体"/>
          <w:szCs w:val="21"/>
        </w:rPr>
        <w:t xml:space="preserve">                       </w:t>
      </w:r>
      <w:r>
        <w:rPr>
          <w:rFonts w:ascii="Tahoma" w:hAnsi="Tahoma"/>
          <w:color w:val="0000FF"/>
          <w:sz w:val="24"/>
        </w:rPr>
        <w:t>©</w:t>
      </w:r>
      <w:r>
        <w:rPr>
          <w:color w:val="0000FF"/>
          <w:sz w:val="24"/>
        </w:rPr>
        <w:t xml:space="preserve"> Zhiyong Electronics, 202</w:t>
      </w:r>
      <w:r>
        <w:rPr>
          <w:rFonts w:hint="eastAsia"/>
          <w:color w:val="0000FF"/>
          <w:sz w:val="24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ind w:firstLine="315" w:firstLineChars="150"/>
        <w:rPr>
          <w:rFonts w:hint="eastAsia" w:asci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 xml:space="preserve">Url: </w:t>
      </w:r>
      <w:r>
        <w:rPr>
          <w:rFonts w:ascii="Tahoma" w:hAnsi="Tahoma"/>
          <w:szCs w:val="21"/>
        </w:rPr>
        <w:t xml:space="preserve">  </w:t>
      </w:r>
      <w:r>
        <w:fldChar w:fldCharType="begin"/>
      </w:r>
      <w:r>
        <w:instrText xml:space="preserve"> HYPERLINK "http://www.cybertek.cn" </w:instrText>
      </w:r>
      <w:r>
        <w:fldChar w:fldCharType="separate"/>
      </w:r>
      <w:r>
        <w:rPr>
          <w:rFonts w:ascii="Tahoma" w:hAnsi="Tahoma"/>
        </w:rPr>
        <w:t>http://www.cybertek.cn</w:t>
      </w:r>
      <w:r>
        <w:rPr>
          <w:rFonts w:ascii="Tahoma" w:hAnsi="Tahoma"/>
        </w:rPr>
        <w:fldChar w:fldCharType="end"/>
      </w:r>
      <w:r>
        <w:t xml:space="preserve">                      </w:t>
      </w:r>
      <w:r>
        <w:rPr>
          <w:color w:val="0000FF"/>
          <w:sz w:val="24"/>
        </w:rPr>
        <w:t xml:space="preserve">Published in China, </w:t>
      </w:r>
      <w:r>
        <w:rPr>
          <w:rFonts w:hint="eastAsia"/>
          <w:color w:val="0000FF"/>
          <w:sz w:val="24"/>
          <w:lang w:val="en-US" w:eastAsia="zh-CN"/>
        </w:rPr>
        <w:t>Mar</w:t>
      </w:r>
      <w:r>
        <w:rPr>
          <w:color w:val="0000FF"/>
          <w:sz w:val="24"/>
        </w:rPr>
        <w:t>. 1, 202</w:t>
      </w:r>
      <w:r>
        <w:rPr>
          <w:rFonts w:hint="eastAsia"/>
          <w:color w:val="0000FF"/>
          <w:sz w:val="24"/>
          <w:lang w:val="en-US" w:eastAsia="zh-CN"/>
        </w:rPr>
        <w:t>2</w:t>
      </w:r>
    </w:p>
    <w:sectPr>
      <w:footerReference r:id="rId6" w:type="default"/>
      <w:pgSz w:w="11906" w:h="16838"/>
      <w:pgMar w:top="1077" w:right="1301" w:bottom="1440" w:left="147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color w:val="0000FF"/>
        <w:sz w:val="21"/>
        <w:szCs w:val="21"/>
      </w:rPr>
    </w:pPr>
    <w:r>
      <w:rPr>
        <w:color w:val="0000FF"/>
        <w:sz w:val="21"/>
        <w:szCs w:val="21"/>
      </w:rPr>
      <w:t>www.cybertek.cn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宋体"/>
        <w:sz w:val="28"/>
        <w:szCs w:val="28"/>
      </w:rPr>
    </w:pPr>
    <w:r>
      <w:drawing>
        <wp:inline distT="0" distB="0" distL="0" distR="0">
          <wp:extent cx="1533525" cy="381000"/>
          <wp:effectExtent l="19050" t="0" r="9525" b="0"/>
          <wp:docPr id="3" name="图片 3" descr="LOGO图片（20160322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图片（20160322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宋体" w:hAnsi="宋体"/>
        <w:i/>
        <w:sz w:val="44"/>
        <w:szCs w:val="44"/>
      </w:rPr>
      <w:t xml:space="preserve">         </w:t>
    </w:r>
    <w:r>
      <w:rPr>
        <w:rFonts w:ascii="宋体" w:hAnsi="宋体"/>
        <w:sz w:val="44"/>
        <w:szCs w:val="44"/>
      </w:rPr>
      <w:t xml:space="preserve">  </w:t>
    </w:r>
    <w:r>
      <w:rPr>
        <w:rFonts w:ascii="宋体" w:hAnsi="宋体"/>
        <w:i/>
        <w:sz w:val="44"/>
        <w:szCs w:val="44"/>
      </w:rPr>
      <w:t xml:space="preserve">      </w:t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b/>
        <w:color w:val="0000FF"/>
        <w:sz w:val="24"/>
        <w:szCs w:val="24"/>
      </w:rPr>
      <w:t>深圳市知用电子有限公司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drawing>
        <wp:inline distT="0" distB="0" distL="0" distR="0">
          <wp:extent cx="1400175" cy="304800"/>
          <wp:effectExtent l="1905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sz w:val="28"/>
        <w:szCs w:val="28"/>
      </w:rPr>
      <w:t xml:space="preserve">      </w:t>
    </w:r>
    <w:r>
      <w:rPr>
        <w:rFonts w:hint="eastAsia"/>
        <w:sz w:val="28"/>
        <w:szCs w:val="28"/>
      </w:rPr>
      <w:t>深圳市知用电子有限公司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622C6"/>
    <w:multiLevelType w:val="multilevel"/>
    <w:tmpl w:val="495622C6"/>
    <w:lvl w:ilvl="0" w:tentative="0">
      <w:start w:val="1"/>
      <w:numFmt w:val="bullet"/>
      <w:lvlText w:val=""/>
      <w:lvlJc w:val="left"/>
      <w:pPr>
        <w:tabs>
          <w:tab w:val="left" w:pos="928"/>
        </w:tabs>
        <w:ind w:left="928" w:hanging="360"/>
      </w:pPr>
      <w:rPr>
        <w:rFonts w:hint="default" w:ascii="Wingdings" w:hAnsi="Wingdings" w:eastAsia="宋体"/>
        <w:color w:val="00A84D"/>
        <w:w w:val="99"/>
        <w:sz w:val="22"/>
      </w:rPr>
    </w:lvl>
    <w:lvl w:ilvl="1" w:tentative="0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8"/>
        </w:tabs>
        <w:ind w:left="224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BD2"/>
    <w:rsid w:val="00002043"/>
    <w:rsid w:val="00003E0D"/>
    <w:rsid w:val="000045FB"/>
    <w:rsid w:val="0001095A"/>
    <w:rsid w:val="00012D29"/>
    <w:rsid w:val="00014471"/>
    <w:rsid w:val="000169EA"/>
    <w:rsid w:val="00017258"/>
    <w:rsid w:val="00021463"/>
    <w:rsid w:val="00022887"/>
    <w:rsid w:val="00022E90"/>
    <w:rsid w:val="0002375D"/>
    <w:rsid w:val="00024D20"/>
    <w:rsid w:val="00025869"/>
    <w:rsid w:val="00030C18"/>
    <w:rsid w:val="00030F21"/>
    <w:rsid w:val="00032411"/>
    <w:rsid w:val="000335DA"/>
    <w:rsid w:val="00033F14"/>
    <w:rsid w:val="00034DC6"/>
    <w:rsid w:val="0003603D"/>
    <w:rsid w:val="00037615"/>
    <w:rsid w:val="00042BF6"/>
    <w:rsid w:val="00044DA0"/>
    <w:rsid w:val="00045563"/>
    <w:rsid w:val="000464DF"/>
    <w:rsid w:val="0004677F"/>
    <w:rsid w:val="00050876"/>
    <w:rsid w:val="00052BF8"/>
    <w:rsid w:val="000541FB"/>
    <w:rsid w:val="00055119"/>
    <w:rsid w:val="0005723B"/>
    <w:rsid w:val="00057C73"/>
    <w:rsid w:val="00061D57"/>
    <w:rsid w:val="0006706A"/>
    <w:rsid w:val="0006709B"/>
    <w:rsid w:val="00067165"/>
    <w:rsid w:val="00070459"/>
    <w:rsid w:val="00071DFA"/>
    <w:rsid w:val="00073312"/>
    <w:rsid w:val="00073953"/>
    <w:rsid w:val="00073A40"/>
    <w:rsid w:val="00074826"/>
    <w:rsid w:val="000756C3"/>
    <w:rsid w:val="00077152"/>
    <w:rsid w:val="00083F67"/>
    <w:rsid w:val="000844CA"/>
    <w:rsid w:val="00085626"/>
    <w:rsid w:val="00086BB6"/>
    <w:rsid w:val="00090507"/>
    <w:rsid w:val="00091042"/>
    <w:rsid w:val="00091CF8"/>
    <w:rsid w:val="0009434B"/>
    <w:rsid w:val="00094836"/>
    <w:rsid w:val="00096B98"/>
    <w:rsid w:val="0009704A"/>
    <w:rsid w:val="000A43A4"/>
    <w:rsid w:val="000A53E0"/>
    <w:rsid w:val="000B120F"/>
    <w:rsid w:val="000B3EB6"/>
    <w:rsid w:val="000B45B4"/>
    <w:rsid w:val="000B78D8"/>
    <w:rsid w:val="000C0BAD"/>
    <w:rsid w:val="000C27C9"/>
    <w:rsid w:val="000C2D85"/>
    <w:rsid w:val="000C4708"/>
    <w:rsid w:val="000C7078"/>
    <w:rsid w:val="000D23DE"/>
    <w:rsid w:val="000D4540"/>
    <w:rsid w:val="000D6B79"/>
    <w:rsid w:val="000D7BAB"/>
    <w:rsid w:val="000D7C6E"/>
    <w:rsid w:val="000E039F"/>
    <w:rsid w:val="000E2E59"/>
    <w:rsid w:val="000E338A"/>
    <w:rsid w:val="000E4267"/>
    <w:rsid w:val="000E56EE"/>
    <w:rsid w:val="000E62EE"/>
    <w:rsid w:val="000F07D6"/>
    <w:rsid w:val="000F3DA2"/>
    <w:rsid w:val="000F3F15"/>
    <w:rsid w:val="000F420C"/>
    <w:rsid w:val="000F77F5"/>
    <w:rsid w:val="00101EAC"/>
    <w:rsid w:val="0010404D"/>
    <w:rsid w:val="001040F4"/>
    <w:rsid w:val="001104F5"/>
    <w:rsid w:val="00110581"/>
    <w:rsid w:val="00111BDD"/>
    <w:rsid w:val="0011429A"/>
    <w:rsid w:val="00114F1F"/>
    <w:rsid w:val="00115214"/>
    <w:rsid w:val="001156E7"/>
    <w:rsid w:val="00115E6B"/>
    <w:rsid w:val="00116B9F"/>
    <w:rsid w:val="00117733"/>
    <w:rsid w:val="001177FF"/>
    <w:rsid w:val="0011784F"/>
    <w:rsid w:val="00120CDA"/>
    <w:rsid w:val="001244F6"/>
    <w:rsid w:val="00125D53"/>
    <w:rsid w:val="00133F20"/>
    <w:rsid w:val="00135283"/>
    <w:rsid w:val="001354F2"/>
    <w:rsid w:val="00140076"/>
    <w:rsid w:val="00141FF3"/>
    <w:rsid w:val="00142306"/>
    <w:rsid w:val="00142A3B"/>
    <w:rsid w:val="00143B66"/>
    <w:rsid w:val="001454AA"/>
    <w:rsid w:val="00146DBE"/>
    <w:rsid w:val="0015297F"/>
    <w:rsid w:val="0015328C"/>
    <w:rsid w:val="00153620"/>
    <w:rsid w:val="001545E1"/>
    <w:rsid w:val="00154717"/>
    <w:rsid w:val="0015557A"/>
    <w:rsid w:val="00160595"/>
    <w:rsid w:val="00163096"/>
    <w:rsid w:val="001662D8"/>
    <w:rsid w:val="001709CD"/>
    <w:rsid w:val="00170CBE"/>
    <w:rsid w:val="00173E7B"/>
    <w:rsid w:val="00173E7E"/>
    <w:rsid w:val="00174D3C"/>
    <w:rsid w:val="001766B5"/>
    <w:rsid w:val="00177A82"/>
    <w:rsid w:val="00177CE5"/>
    <w:rsid w:val="001841A8"/>
    <w:rsid w:val="0018713D"/>
    <w:rsid w:val="001906BE"/>
    <w:rsid w:val="00191A8F"/>
    <w:rsid w:val="00194EE2"/>
    <w:rsid w:val="00196E48"/>
    <w:rsid w:val="00197AA6"/>
    <w:rsid w:val="001A040A"/>
    <w:rsid w:val="001A437F"/>
    <w:rsid w:val="001A5A39"/>
    <w:rsid w:val="001A69F3"/>
    <w:rsid w:val="001B0670"/>
    <w:rsid w:val="001B228C"/>
    <w:rsid w:val="001B6E29"/>
    <w:rsid w:val="001C55DF"/>
    <w:rsid w:val="001C5BCA"/>
    <w:rsid w:val="001D1412"/>
    <w:rsid w:val="001D21A8"/>
    <w:rsid w:val="001E35D1"/>
    <w:rsid w:val="001E6CAA"/>
    <w:rsid w:val="001F01B0"/>
    <w:rsid w:val="001F06AB"/>
    <w:rsid w:val="001F0A86"/>
    <w:rsid w:val="001F28DC"/>
    <w:rsid w:val="001F4116"/>
    <w:rsid w:val="001F4934"/>
    <w:rsid w:val="001F5B1F"/>
    <w:rsid w:val="001F5FAE"/>
    <w:rsid w:val="001F79F5"/>
    <w:rsid w:val="00201F9F"/>
    <w:rsid w:val="00203031"/>
    <w:rsid w:val="00203D17"/>
    <w:rsid w:val="00207421"/>
    <w:rsid w:val="0021023E"/>
    <w:rsid w:val="0021135C"/>
    <w:rsid w:val="0021363A"/>
    <w:rsid w:val="002138D5"/>
    <w:rsid w:val="00214084"/>
    <w:rsid w:val="00214FBE"/>
    <w:rsid w:val="00215F87"/>
    <w:rsid w:val="00220682"/>
    <w:rsid w:val="00223287"/>
    <w:rsid w:val="00224802"/>
    <w:rsid w:val="00224C87"/>
    <w:rsid w:val="00224D98"/>
    <w:rsid w:val="00225A54"/>
    <w:rsid w:val="00226CFB"/>
    <w:rsid w:val="002300B9"/>
    <w:rsid w:val="002311AC"/>
    <w:rsid w:val="00233765"/>
    <w:rsid w:val="00234AD4"/>
    <w:rsid w:val="00236FBE"/>
    <w:rsid w:val="0024020C"/>
    <w:rsid w:val="00242C00"/>
    <w:rsid w:val="00246E4F"/>
    <w:rsid w:val="002474E5"/>
    <w:rsid w:val="00250672"/>
    <w:rsid w:val="00250991"/>
    <w:rsid w:val="002509D3"/>
    <w:rsid w:val="00251064"/>
    <w:rsid w:val="002514A0"/>
    <w:rsid w:val="002520D0"/>
    <w:rsid w:val="00253E23"/>
    <w:rsid w:val="002540FA"/>
    <w:rsid w:val="002542B8"/>
    <w:rsid w:val="00255848"/>
    <w:rsid w:val="0025668F"/>
    <w:rsid w:val="002605D5"/>
    <w:rsid w:val="00262B15"/>
    <w:rsid w:val="00266434"/>
    <w:rsid w:val="00267FDD"/>
    <w:rsid w:val="00276272"/>
    <w:rsid w:val="00280F62"/>
    <w:rsid w:val="00282940"/>
    <w:rsid w:val="00285611"/>
    <w:rsid w:val="0028729D"/>
    <w:rsid w:val="00292D53"/>
    <w:rsid w:val="00294C8D"/>
    <w:rsid w:val="00296484"/>
    <w:rsid w:val="002A044B"/>
    <w:rsid w:val="002A0D40"/>
    <w:rsid w:val="002A3D47"/>
    <w:rsid w:val="002A7552"/>
    <w:rsid w:val="002A7D52"/>
    <w:rsid w:val="002B2668"/>
    <w:rsid w:val="002B47B2"/>
    <w:rsid w:val="002B555F"/>
    <w:rsid w:val="002B6207"/>
    <w:rsid w:val="002B6D9A"/>
    <w:rsid w:val="002C07F9"/>
    <w:rsid w:val="002C297F"/>
    <w:rsid w:val="002C408D"/>
    <w:rsid w:val="002C6267"/>
    <w:rsid w:val="002C7B43"/>
    <w:rsid w:val="002D0C6D"/>
    <w:rsid w:val="002D29D6"/>
    <w:rsid w:val="002D3AE7"/>
    <w:rsid w:val="002E04CA"/>
    <w:rsid w:val="002E1738"/>
    <w:rsid w:val="002E2DAB"/>
    <w:rsid w:val="002E3A5D"/>
    <w:rsid w:val="002E3BDC"/>
    <w:rsid w:val="002E434E"/>
    <w:rsid w:val="002E47A4"/>
    <w:rsid w:val="002F0A8A"/>
    <w:rsid w:val="002F7DF2"/>
    <w:rsid w:val="0030003A"/>
    <w:rsid w:val="00301C18"/>
    <w:rsid w:val="003031CA"/>
    <w:rsid w:val="00305674"/>
    <w:rsid w:val="00306B7A"/>
    <w:rsid w:val="0031487B"/>
    <w:rsid w:val="00314B34"/>
    <w:rsid w:val="00315FF5"/>
    <w:rsid w:val="00322A49"/>
    <w:rsid w:val="00323897"/>
    <w:rsid w:val="003246F5"/>
    <w:rsid w:val="00324D7F"/>
    <w:rsid w:val="003255C0"/>
    <w:rsid w:val="00327A5A"/>
    <w:rsid w:val="00327DF3"/>
    <w:rsid w:val="003306D8"/>
    <w:rsid w:val="003309C2"/>
    <w:rsid w:val="00331211"/>
    <w:rsid w:val="003331B1"/>
    <w:rsid w:val="00334367"/>
    <w:rsid w:val="0033465C"/>
    <w:rsid w:val="00334680"/>
    <w:rsid w:val="0033489F"/>
    <w:rsid w:val="00335CF5"/>
    <w:rsid w:val="00336A38"/>
    <w:rsid w:val="0034425E"/>
    <w:rsid w:val="00347A85"/>
    <w:rsid w:val="00347F8D"/>
    <w:rsid w:val="00350775"/>
    <w:rsid w:val="00353B9F"/>
    <w:rsid w:val="0035449C"/>
    <w:rsid w:val="003566F1"/>
    <w:rsid w:val="00356A38"/>
    <w:rsid w:val="00357248"/>
    <w:rsid w:val="003648F0"/>
    <w:rsid w:val="00372BAE"/>
    <w:rsid w:val="00372CFE"/>
    <w:rsid w:val="00372FE0"/>
    <w:rsid w:val="00375DA4"/>
    <w:rsid w:val="003761F3"/>
    <w:rsid w:val="00377927"/>
    <w:rsid w:val="00380E5E"/>
    <w:rsid w:val="00380EAE"/>
    <w:rsid w:val="00381E1E"/>
    <w:rsid w:val="003825CE"/>
    <w:rsid w:val="00382718"/>
    <w:rsid w:val="003838D5"/>
    <w:rsid w:val="00386A50"/>
    <w:rsid w:val="00387933"/>
    <w:rsid w:val="00391DE5"/>
    <w:rsid w:val="00391F23"/>
    <w:rsid w:val="00392A0B"/>
    <w:rsid w:val="003937A9"/>
    <w:rsid w:val="00394720"/>
    <w:rsid w:val="003953AD"/>
    <w:rsid w:val="00395A0C"/>
    <w:rsid w:val="00396054"/>
    <w:rsid w:val="003A1B97"/>
    <w:rsid w:val="003A3CDB"/>
    <w:rsid w:val="003A499D"/>
    <w:rsid w:val="003A7234"/>
    <w:rsid w:val="003B1B81"/>
    <w:rsid w:val="003B25EB"/>
    <w:rsid w:val="003B472B"/>
    <w:rsid w:val="003B6634"/>
    <w:rsid w:val="003B6D34"/>
    <w:rsid w:val="003B6ED7"/>
    <w:rsid w:val="003C0859"/>
    <w:rsid w:val="003C403B"/>
    <w:rsid w:val="003C5C0B"/>
    <w:rsid w:val="003C71DE"/>
    <w:rsid w:val="003D0BE4"/>
    <w:rsid w:val="003D30F9"/>
    <w:rsid w:val="003D34DA"/>
    <w:rsid w:val="003D362A"/>
    <w:rsid w:val="003D415E"/>
    <w:rsid w:val="003D75BE"/>
    <w:rsid w:val="003D7623"/>
    <w:rsid w:val="003D7DEA"/>
    <w:rsid w:val="003E0F5C"/>
    <w:rsid w:val="003E1382"/>
    <w:rsid w:val="003E20FA"/>
    <w:rsid w:val="003E255D"/>
    <w:rsid w:val="003E3926"/>
    <w:rsid w:val="003F037B"/>
    <w:rsid w:val="003F1A2C"/>
    <w:rsid w:val="003F2831"/>
    <w:rsid w:val="003F5C34"/>
    <w:rsid w:val="003F6959"/>
    <w:rsid w:val="003F7AE5"/>
    <w:rsid w:val="004014E1"/>
    <w:rsid w:val="00401C98"/>
    <w:rsid w:val="0040241A"/>
    <w:rsid w:val="004033CC"/>
    <w:rsid w:val="00406387"/>
    <w:rsid w:val="00407088"/>
    <w:rsid w:val="004100BD"/>
    <w:rsid w:val="00410AAE"/>
    <w:rsid w:val="004116D7"/>
    <w:rsid w:val="00411E0C"/>
    <w:rsid w:val="00411F3B"/>
    <w:rsid w:val="0041686C"/>
    <w:rsid w:val="00417216"/>
    <w:rsid w:val="0041738E"/>
    <w:rsid w:val="00420963"/>
    <w:rsid w:val="00421359"/>
    <w:rsid w:val="00421613"/>
    <w:rsid w:val="00421AE1"/>
    <w:rsid w:val="004238CD"/>
    <w:rsid w:val="00424666"/>
    <w:rsid w:val="004266B6"/>
    <w:rsid w:val="00427D6B"/>
    <w:rsid w:val="00427DFB"/>
    <w:rsid w:val="00431AEA"/>
    <w:rsid w:val="00432137"/>
    <w:rsid w:val="00436CD8"/>
    <w:rsid w:val="00441823"/>
    <w:rsid w:val="00441E64"/>
    <w:rsid w:val="00443226"/>
    <w:rsid w:val="0044342F"/>
    <w:rsid w:val="00447EAB"/>
    <w:rsid w:val="0045095B"/>
    <w:rsid w:val="004520DB"/>
    <w:rsid w:val="004537D1"/>
    <w:rsid w:val="00454412"/>
    <w:rsid w:val="0045563C"/>
    <w:rsid w:val="00456B5B"/>
    <w:rsid w:val="00457959"/>
    <w:rsid w:val="00460097"/>
    <w:rsid w:val="004628D7"/>
    <w:rsid w:val="0046636C"/>
    <w:rsid w:val="00466CC5"/>
    <w:rsid w:val="00467DB7"/>
    <w:rsid w:val="004710F3"/>
    <w:rsid w:val="00473739"/>
    <w:rsid w:val="00473983"/>
    <w:rsid w:val="00474BA0"/>
    <w:rsid w:val="004755FC"/>
    <w:rsid w:val="0047711A"/>
    <w:rsid w:val="00482B67"/>
    <w:rsid w:val="004830B0"/>
    <w:rsid w:val="00483CA9"/>
    <w:rsid w:val="00484470"/>
    <w:rsid w:val="00485340"/>
    <w:rsid w:val="00487E0C"/>
    <w:rsid w:val="00490287"/>
    <w:rsid w:val="00490B6C"/>
    <w:rsid w:val="004A4279"/>
    <w:rsid w:val="004A4CCC"/>
    <w:rsid w:val="004A72C6"/>
    <w:rsid w:val="004B3AD2"/>
    <w:rsid w:val="004B517E"/>
    <w:rsid w:val="004B57AC"/>
    <w:rsid w:val="004C10A3"/>
    <w:rsid w:val="004C37C8"/>
    <w:rsid w:val="004C479F"/>
    <w:rsid w:val="004D1314"/>
    <w:rsid w:val="004D2DEA"/>
    <w:rsid w:val="004D4ADA"/>
    <w:rsid w:val="004D76CA"/>
    <w:rsid w:val="004E06BF"/>
    <w:rsid w:val="004E22DD"/>
    <w:rsid w:val="004E55B7"/>
    <w:rsid w:val="004F17B2"/>
    <w:rsid w:val="004F21C1"/>
    <w:rsid w:val="004F23BF"/>
    <w:rsid w:val="004F44A0"/>
    <w:rsid w:val="004F4BA4"/>
    <w:rsid w:val="004F523D"/>
    <w:rsid w:val="004F7D09"/>
    <w:rsid w:val="005019D4"/>
    <w:rsid w:val="00503FAE"/>
    <w:rsid w:val="00504B6B"/>
    <w:rsid w:val="00504C03"/>
    <w:rsid w:val="005051E7"/>
    <w:rsid w:val="00506FD7"/>
    <w:rsid w:val="005109B1"/>
    <w:rsid w:val="00515DFC"/>
    <w:rsid w:val="00515F35"/>
    <w:rsid w:val="005175D3"/>
    <w:rsid w:val="005204D8"/>
    <w:rsid w:val="00520BD9"/>
    <w:rsid w:val="00521269"/>
    <w:rsid w:val="0052649C"/>
    <w:rsid w:val="00527BD3"/>
    <w:rsid w:val="005300FA"/>
    <w:rsid w:val="00531810"/>
    <w:rsid w:val="00534675"/>
    <w:rsid w:val="00535746"/>
    <w:rsid w:val="00535984"/>
    <w:rsid w:val="005432CB"/>
    <w:rsid w:val="0054395D"/>
    <w:rsid w:val="0054508D"/>
    <w:rsid w:val="00546E23"/>
    <w:rsid w:val="005520D2"/>
    <w:rsid w:val="00552893"/>
    <w:rsid w:val="0056042F"/>
    <w:rsid w:val="00564DB3"/>
    <w:rsid w:val="00565D43"/>
    <w:rsid w:val="0056601C"/>
    <w:rsid w:val="0056664E"/>
    <w:rsid w:val="0057019B"/>
    <w:rsid w:val="0057040F"/>
    <w:rsid w:val="005711CD"/>
    <w:rsid w:val="00573F7F"/>
    <w:rsid w:val="00574A46"/>
    <w:rsid w:val="00580C2A"/>
    <w:rsid w:val="00590080"/>
    <w:rsid w:val="0059178C"/>
    <w:rsid w:val="0059238C"/>
    <w:rsid w:val="005929C8"/>
    <w:rsid w:val="005929CE"/>
    <w:rsid w:val="00593650"/>
    <w:rsid w:val="00596DA5"/>
    <w:rsid w:val="00596E08"/>
    <w:rsid w:val="005972F9"/>
    <w:rsid w:val="00597A8F"/>
    <w:rsid w:val="005A05CA"/>
    <w:rsid w:val="005A4DE3"/>
    <w:rsid w:val="005A708B"/>
    <w:rsid w:val="005B1E49"/>
    <w:rsid w:val="005B7245"/>
    <w:rsid w:val="005C0F05"/>
    <w:rsid w:val="005C37DC"/>
    <w:rsid w:val="005C3ACC"/>
    <w:rsid w:val="005C630C"/>
    <w:rsid w:val="005C63E4"/>
    <w:rsid w:val="005D0C76"/>
    <w:rsid w:val="005D4377"/>
    <w:rsid w:val="005D48B2"/>
    <w:rsid w:val="005D76EB"/>
    <w:rsid w:val="005E5B91"/>
    <w:rsid w:val="005E5DD3"/>
    <w:rsid w:val="005E65E0"/>
    <w:rsid w:val="005F06EC"/>
    <w:rsid w:val="005F22FF"/>
    <w:rsid w:val="005F28B2"/>
    <w:rsid w:val="005F5836"/>
    <w:rsid w:val="005F5EB6"/>
    <w:rsid w:val="005F7828"/>
    <w:rsid w:val="00601236"/>
    <w:rsid w:val="00601554"/>
    <w:rsid w:val="00602E4D"/>
    <w:rsid w:val="0060435F"/>
    <w:rsid w:val="006054E2"/>
    <w:rsid w:val="00613137"/>
    <w:rsid w:val="00613852"/>
    <w:rsid w:val="00614956"/>
    <w:rsid w:val="00620058"/>
    <w:rsid w:val="006211B7"/>
    <w:rsid w:val="00627FCA"/>
    <w:rsid w:val="006319DC"/>
    <w:rsid w:val="00632CB6"/>
    <w:rsid w:val="00637397"/>
    <w:rsid w:val="0064155B"/>
    <w:rsid w:val="00642139"/>
    <w:rsid w:val="006426D5"/>
    <w:rsid w:val="00643847"/>
    <w:rsid w:val="0064557B"/>
    <w:rsid w:val="0064583D"/>
    <w:rsid w:val="00645CBA"/>
    <w:rsid w:val="00646F83"/>
    <w:rsid w:val="00653F33"/>
    <w:rsid w:val="00654AB2"/>
    <w:rsid w:val="00654AEC"/>
    <w:rsid w:val="006573EC"/>
    <w:rsid w:val="00661EB9"/>
    <w:rsid w:val="0066372B"/>
    <w:rsid w:val="00666BD2"/>
    <w:rsid w:val="00666E75"/>
    <w:rsid w:val="00667376"/>
    <w:rsid w:val="006675AB"/>
    <w:rsid w:val="00667CDB"/>
    <w:rsid w:val="00670226"/>
    <w:rsid w:val="00673B0B"/>
    <w:rsid w:val="006805C1"/>
    <w:rsid w:val="006811D9"/>
    <w:rsid w:val="0068267A"/>
    <w:rsid w:val="00682C0E"/>
    <w:rsid w:val="00690137"/>
    <w:rsid w:val="006939AF"/>
    <w:rsid w:val="00693D56"/>
    <w:rsid w:val="00694FA3"/>
    <w:rsid w:val="00695177"/>
    <w:rsid w:val="00695458"/>
    <w:rsid w:val="00697322"/>
    <w:rsid w:val="006A59AB"/>
    <w:rsid w:val="006A751E"/>
    <w:rsid w:val="006B14F7"/>
    <w:rsid w:val="006B40BF"/>
    <w:rsid w:val="006B61E8"/>
    <w:rsid w:val="006B7CFE"/>
    <w:rsid w:val="006C1CCB"/>
    <w:rsid w:val="006C266E"/>
    <w:rsid w:val="006C3837"/>
    <w:rsid w:val="006C3DDE"/>
    <w:rsid w:val="006C4251"/>
    <w:rsid w:val="006C6921"/>
    <w:rsid w:val="006C742A"/>
    <w:rsid w:val="006C7463"/>
    <w:rsid w:val="006C7DD2"/>
    <w:rsid w:val="006C7DD5"/>
    <w:rsid w:val="006D10D9"/>
    <w:rsid w:val="006D1F8E"/>
    <w:rsid w:val="006D20E1"/>
    <w:rsid w:val="006D2785"/>
    <w:rsid w:val="006D2D9E"/>
    <w:rsid w:val="006D32BB"/>
    <w:rsid w:val="006D5FB0"/>
    <w:rsid w:val="006D697C"/>
    <w:rsid w:val="006D7F1F"/>
    <w:rsid w:val="006E0CA6"/>
    <w:rsid w:val="006E1F9F"/>
    <w:rsid w:val="006E2BE1"/>
    <w:rsid w:val="006E4533"/>
    <w:rsid w:val="006E4E07"/>
    <w:rsid w:val="006E7382"/>
    <w:rsid w:val="006E75FF"/>
    <w:rsid w:val="006E766D"/>
    <w:rsid w:val="006E79DA"/>
    <w:rsid w:val="006F1A70"/>
    <w:rsid w:val="006F29FC"/>
    <w:rsid w:val="006F50C9"/>
    <w:rsid w:val="006F7088"/>
    <w:rsid w:val="006F78C9"/>
    <w:rsid w:val="006F7DDF"/>
    <w:rsid w:val="0070135C"/>
    <w:rsid w:val="00706464"/>
    <w:rsid w:val="00711EED"/>
    <w:rsid w:val="00712352"/>
    <w:rsid w:val="00713EF9"/>
    <w:rsid w:val="00715610"/>
    <w:rsid w:val="00715756"/>
    <w:rsid w:val="00716E72"/>
    <w:rsid w:val="007170DB"/>
    <w:rsid w:val="007177C8"/>
    <w:rsid w:val="0072046C"/>
    <w:rsid w:val="00722123"/>
    <w:rsid w:val="0072240D"/>
    <w:rsid w:val="007269F6"/>
    <w:rsid w:val="0072710B"/>
    <w:rsid w:val="0073233D"/>
    <w:rsid w:val="00732926"/>
    <w:rsid w:val="00736343"/>
    <w:rsid w:val="00737792"/>
    <w:rsid w:val="00740455"/>
    <w:rsid w:val="00743719"/>
    <w:rsid w:val="00745552"/>
    <w:rsid w:val="00746977"/>
    <w:rsid w:val="00746DA6"/>
    <w:rsid w:val="00747D61"/>
    <w:rsid w:val="007528E6"/>
    <w:rsid w:val="00760494"/>
    <w:rsid w:val="00760639"/>
    <w:rsid w:val="007609AD"/>
    <w:rsid w:val="007616AC"/>
    <w:rsid w:val="00761C06"/>
    <w:rsid w:val="0076435B"/>
    <w:rsid w:val="007643ED"/>
    <w:rsid w:val="0076443D"/>
    <w:rsid w:val="00767458"/>
    <w:rsid w:val="00773A6D"/>
    <w:rsid w:val="007741BE"/>
    <w:rsid w:val="00774B2E"/>
    <w:rsid w:val="0077682A"/>
    <w:rsid w:val="0078104B"/>
    <w:rsid w:val="0078313D"/>
    <w:rsid w:val="00783269"/>
    <w:rsid w:val="00783BB1"/>
    <w:rsid w:val="007861C8"/>
    <w:rsid w:val="0079242E"/>
    <w:rsid w:val="007936E6"/>
    <w:rsid w:val="007944A8"/>
    <w:rsid w:val="007954CE"/>
    <w:rsid w:val="007A0006"/>
    <w:rsid w:val="007A2A59"/>
    <w:rsid w:val="007A3D8C"/>
    <w:rsid w:val="007B08E4"/>
    <w:rsid w:val="007B0C17"/>
    <w:rsid w:val="007B1D79"/>
    <w:rsid w:val="007B5D92"/>
    <w:rsid w:val="007B6C64"/>
    <w:rsid w:val="007C008B"/>
    <w:rsid w:val="007C159C"/>
    <w:rsid w:val="007C4F15"/>
    <w:rsid w:val="007D15E5"/>
    <w:rsid w:val="007D27A7"/>
    <w:rsid w:val="007D4C35"/>
    <w:rsid w:val="007D5ADE"/>
    <w:rsid w:val="007D6193"/>
    <w:rsid w:val="007D67F8"/>
    <w:rsid w:val="007D6FA0"/>
    <w:rsid w:val="007E1781"/>
    <w:rsid w:val="007E27CB"/>
    <w:rsid w:val="007E3B11"/>
    <w:rsid w:val="007E4F3C"/>
    <w:rsid w:val="007E567C"/>
    <w:rsid w:val="007E7174"/>
    <w:rsid w:val="007E7FDF"/>
    <w:rsid w:val="007F14CC"/>
    <w:rsid w:val="007F19DF"/>
    <w:rsid w:val="007F30EB"/>
    <w:rsid w:val="007F3238"/>
    <w:rsid w:val="007F404F"/>
    <w:rsid w:val="007F5094"/>
    <w:rsid w:val="007F7CD5"/>
    <w:rsid w:val="00800D6B"/>
    <w:rsid w:val="008010AF"/>
    <w:rsid w:val="00801D68"/>
    <w:rsid w:val="00802059"/>
    <w:rsid w:val="008020EB"/>
    <w:rsid w:val="00802537"/>
    <w:rsid w:val="00804525"/>
    <w:rsid w:val="00806CFA"/>
    <w:rsid w:val="00806D0D"/>
    <w:rsid w:val="00807A04"/>
    <w:rsid w:val="00807A72"/>
    <w:rsid w:val="008118EF"/>
    <w:rsid w:val="00812D78"/>
    <w:rsid w:val="0081574B"/>
    <w:rsid w:val="00817CBD"/>
    <w:rsid w:val="00821F36"/>
    <w:rsid w:val="00822118"/>
    <w:rsid w:val="008222CC"/>
    <w:rsid w:val="00825AAC"/>
    <w:rsid w:val="008310E6"/>
    <w:rsid w:val="00833E2B"/>
    <w:rsid w:val="00842018"/>
    <w:rsid w:val="00843A17"/>
    <w:rsid w:val="008440A3"/>
    <w:rsid w:val="00844332"/>
    <w:rsid w:val="00844411"/>
    <w:rsid w:val="00844BEB"/>
    <w:rsid w:val="0084515A"/>
    <w:rsid w:val="008457FF"/>
    <w:rsid w:val="00845FA6"/>
    <w:rsid w:val="0084660F"/>
    <w:rsid w:val="0084750E"/>
    <w:rsid w:val="00847581"/>
    <w:rsid w:val="008502E1"/>
    <w:rsid w:val="00850881"/>
    <w:rsid w:val="0085101D"/>
    <w:rsid w:val="00853400"/>
    <w:rsid w:val="00854130"/>
    <w:rsid w:val="00855814"/>
    <w:rsid w:val="00861829"/>
    <w:rsid w:val="0086503B"/>
    <w:rsid w:val="00865DB3"/>
    <w:rsid w:val="008714F0"/>
    <w:rsid w:val="00872EA0"/>
    <w:rsid w:val="00875CB3"/>
    <w:rsid w:val="00875F8A"/>
    <w:rsid w:val="00880A26"/>
    <w:rsid w:val="00880BAE"/>
    <w:rsid w:val="00886289"/>
    <w:rsid w:val="008869A4"/>
    <w:rsid w:val="0088716B"/>
    <w:rsid w:val="008901F5"/>
    <w:rsid w:val="00895134"/>
    <w:rsid w:val="0089523E"/>
    <w:rsid w:val="00896A31"/>
    <w:rsid w:val="00897DFF"/>
    <w:rsid w:val="008A0572"/>
    <w:rsid w:val="008A4863"/>
    <w:rsid w:val="008B26B5"/>
    <w:rsid w:val="008B3773"/>
    <w:rsid w:val="008B37AE"/>
    <w:rsid w:val="008B7416"/>
    <w:rsid w:val="008B79F0"/>
    <w:rsid w:val="008C0313"/>
    <w:rsid w:val="008C2BB7"/>
    <w:rsid w:val="008C53B5"/>
    <w:rsid w:val="008C5690"/>
    <w:rsid w:val="008C5C9F"/>
    <w:rsid w:val="008D0574"/>
    <w:rsid w:val="008D06C0"/>
    <w:rsid w:val="008D0E11"/>
    <w:rsid w:val="008D3485"/>
    <w:rsid w:val="008D5107"/>
    <w:rsid w:val="008D5666"/>
    <w:rsid w:val="008D6602"/>
    <w:rsid w:val="008D7BFB"/>
    <w:rsid w:val="008E076D"/>
    <w:rsid w:val="008E1862"/>
    <w:rsid w:val="008E1896"/>
    <w:rsid w:val="008E19E1"/>
    <w:rsid w:val="008E56C6"/>
    <w:rsid w:val="008E659C"/>
    <w:rsid w:val="008F050A"/>
    <w:rsid w:val="008F1146"/>
    <w:rsid w:val="008F18F4"/>
    <w:rsid w:val="008F2506"/>
    <w:rsid w:val="008F3B0A"/>
    <w:rsid w:val="008F4C09"/>
    <w:rsid w:val="008F7955"/>
    <w:rsid w:val="00901D1F"/>
    <w:rsid w:val="009025B3"/>
    <w:rsid w:val="00902CE3"/>
    <w:rsid w:val="00903B32"/>
    <w:rsid w:val="00904053"/>
    <w:rsid w:val="00904929"/>
    <w:rsid w:val="00904A37"/>
    <w:rsid w:val="00904ADA"/>
    <w:rsid w:val="009054F6"/>
    <w:rsid w:val="00905EF6"/>
    <w:rsid w:val="00906FD9"/>
    <w:rsid w:val="0091146B"/>
    <w:rsid w:val="009118A9"/>
    <w:rsid w:val="009128B7"/>
    <w:rsid w:val="0091390F"/>
    <w:rsid w:val="00914D62"/>
    <w:rsid w:val="00916F66"/>
    <w:rsid w:val="00917A56"/>
    <w:rsid w:val="00920E12"/>
    <w:rsid w:val="00921266"/>
    <w:rsid w:val="0092196E"/>
    <w:rsid w:val="00922563"/>
    <w:rsid w:val="00931ECB"/>
    <w:rsid w:val="00932A44"/>
    <w:rsid w:val="00933CD3"/>
    <w:rsid w:val="00934244"/>
    <w:rsid w:val="009345CE"/>
    <w:rsid w:val="00935BC8"/>
    <w:rsid w:val="00936976"/>
    <w:rsid w:val="0093743F"/>
    <w:rsid w:val="00944D77"/>
    <w:rsid w:val="00947451"/>
    <w:rsid w:val="009507B4"/>
    <w:rsid w:val="00950B21"/>
    <w:rsid w:val="00950BEE"/>
    <w:rsid w:val="00950FED"/>
    <w:rsid w:val="009519BA"/>
    <w:rsid w:val="00952A78"/>
    <w:rsid w:val="00952C80"/>
    <w:rsid w:val="00953336"/>
    <w:rsid w:val="00953F03"/>
    <w:rsid w:val="009572EE"/>
    <w:rsid w:val="00960151"/>
    <w:rsid w:val="00960CC1"/>
    <w:rsid w:val="009617FC"/>
    <w:rsid w:val="009638D9"/>
    <w:rsid w:val="0096495B"/>
    <w:rsid w:val="00964E11"/>
    <w:rsid w:val="00965403"/>
    <w:rsid w:val="00966431"/>
    <w:rsid w:val="00970182"/>
    <w:rsid w:val="00973668"/>
    <w:rsid w:val="00974E0C"/>
    <w:rsid w:val="00974F98"/>
    <w:rsid w:val="00975706"/>
    <w:rsid w:val="0097671A"/>
    <w:rsid w:val="009818C7"/>
    <w:rsid w:val="009823C2"/>
    <w:rsid w:val="00982E12"/>
    <w:rsid w:val="00984DDC"/>
    <w:rsid w:val="00985726"/>
    <w:rsid w:val="00986175"/>
    <w:rsid w:val="00987F81"/>
    <w:rsid w:val="00990693"/>
    <w:rsid w:val="00992913"/>
    <w:rsid w:val="0099605F"/>
    <w:rsid w:val="00996C24"/>
    <w:rsid w:val="009A0BEB"/>
    <w:rsid w:val="009A1544"/>
    <w:rsid w:val="009A1E40"/>
    <w:rsid w:val="009A26A7"/>
    <w:rsid w:val="009A27D7"/>
    <w:rsid w:val="009A293C"/>
    <w:rsid w:val="009A2B35"/>
    <w:rsid w:val="009A2EA7"/>
    <w:rsid w:val="009A3178"/>
    <w:rsid w:val="009A4243"/>
    <w:rsid w:val="009A4DDC"/>
    <w:rsid w:val="009A5DFE"/>
    <w:rsid w:val="009A7BAE"/>
    <w:rsid w:val="009B5368"/>
    <w:rsid w:val="009B7EA6"/>
    <w:rsid w:val="009C335F"/>
    <w:rsid w:val="009C5A02"/>
    <w:rsid w:val="009C631F"/>
    <w:rsid w:val="009C6E0D"/>
    <w:rsid w:val="009D1D74"/>
    <w:rsid w:val="009D24B9"/>
    <w:rsid w:val="009D4DC4"/>
    <w:rsid w:val="009D6C6C"/>
    <w:rsid w:val="009D774C"/>
    <w:rsid w:val="009E4373"/>
    <w:rsid w:val="009E64CD"/>
    <w:rsid w:val="009E668B"/>
    <w:rsid w:val="009E7CD3"/>
    <w:rsid w:val="009F2377"/>
    <w:rsid w:val="009F7217"/>
    <w:rsid w:val="00A0526D"/>
    <w:rsid w:val="00A05D13"/>
    <w:rsid w:val="00A06744"/>
    <w:rsid w:val="00A07C4E"/>
    <w:rsid w:val="00A11EC5"/>
    <w:rsid w:val="00A20A48"/>
    <w:rsid w:val="00A21E80"/>
    <w:rsid w:val="00A230DC"/>
    <w:rsid w:val="00A243BF"/>
    <w:rsid w:val="00A24893"/>
    <w:rsid w:val="00A27508"/>
    <w:rsid w:val="00A3125B"/>
    <w:rsid w:val="00A32193"/>
    <w:rsid w:val="00A346DA"/>
    <w:rsid w:val="00A351E8"/>
    <w:rsid w:val="00A372D3"/>
    <w:rsid w:val="00A406EA"/>
    <w:rsid w:val="00A4152F"/>
    <w:rsid w:val="00A45E44"/>
    <w:rsid w:val="00A473B5"/>
    <w:rsid w:val="00A53D95"/>
    <w:rsid w:val="00A6068C"/>
    <w:rsid w:val="00A64107"/>
    <w:rsid w:val="00A64D48"/>
    <w:rsid w:val="00A66259"/>
    <w:rsid w:val="00A66D34"/>
    <w:rsid w:val="00A679F9"/>
    <w:rsid w:val="00A7526C"/>
    <w:rsid w:val="00A75DA7"/>
    <w:rsid w:val="00A77588"/>
    <w:rsid w:val="00A80274"/>
    <w:rsid w:val="00A81D28"/>
    <w:rsid w:val="00A82976"/>
    <w:rsid w:val="00A83199"/>
    <w:rsid w:val="00A91339"/>
    <w:rsid w:val="00A95BBA"/>
    <w:rsid w:val="00A96486"/>
    <w:rsid w:val="00A97721"/>
    <w:rsid w:val="00AA15EE"/>
    <w:rsid w:val="00AA2CEB"/>
    <w:rsid w:val="00AA3240"/>
    <w:rsid w:val="00AA40A7"/>
    <w:rsid w:val="00AA78C6"/>
    <w:rsid w:val="00AA7AC1"/>
    <w:rsid w:val="00AC2F05"/>
    <w:rsid w:val="00AC57B9"/>
    <w:rsid w:val="00AC5C27"/>
    <w:rsid w:val="00AC6663"/>
    <w:rsid w:val="00AD44E5"/>
    <w:rsid w:val="00AD6307"/>
    <w:rsid w:val="00AD652E"/>
    <w:rsid w:val="00AD7398"/>
    <w:rsid w:val="00AE01AC"/>
    <w:rsid w:val="00AE0536"/>
    <w:rsid w:val="00AE18B3"/>
    <w:rsid w:val="00AE2BFA"/>
    <w:rsid w:val="00AE3BE7"/>
    <w:rsid w:val="00AE6ECA"/>
    <w:rsid w:val="00AE750E"/>
    <w:rsid w:val="00AF0E6A"/>
    <w:rsid w:val="00AF1373"/>
    <w:rsid w:val="00AF16B7"/>
    <w:rsid w:val="00AF1DD0"/>
    <w:rsid w:val="00AF4A62"/>
    <w:rsid w:val="00AF76F2"/>
    <w:rsid w:val="00B022BA"/>
    <w:rsid w:val="00B033E7"/>
    <w:rsid w:val="00B038A2"/>
    <w:rsid w:val="00B03D11"/>
    <w:rsid w:val="00B05580"/>
    <w:rsid w:val="00B0610F"/>
    <w:rsid w:val="00B106AA"/>
    <w:rsid w:val="00B12231"/>
    <w:rsid w:val="00B138E0"/>
    <w:rsid w:val="00B14730"/>
    <w:rsid w:val="00B1579A"/>
    <w:rsid w:val="00B15F6F"/>
    <w:rsid w:val="00B16834"/>
    <w:rsid w:val="00B1712E"/>
    <w:rsid w:val="00B20CC9"/>
    <w:rsid w:val="00B227B8"/>
    <w:rsid w:val="00B22860"/>
    <w:rsid w:val="00B23E3A"/>
    <w:rsid w:val="00B26533"/>
    <w:rsid w:val="00B27364"/>
    <w:rsid w:val="00B303FE"/>
    <w:rsid w:val="00B312FF"/>
    <w:rsid w:val="00B34D07"/>
    <w:rsid w:val="00B35E86"/>
    <w:rsid w:val="00B378E5"/>
    <w:rsid w:val="00B400C8"/>
    <w:rsid w:val="00B40E02"/>
    <w:rsid w:val="00B45969"/>
    <w:rsid w:val="00B45B7D"/>
    <w:rsid w:val="00B561F7"/>
    <w:rsid w:val="00B57696"/>
    <w:rsid w:val="00B613CE"/>
    <w:rsid w:val="00B641B5"/>
    <w:rsid w:val="00B65182"/>
    <w:rsid w:val="00B6542B"/>
    <w:rsid w:val="00B67477"/>
    <w:rsid w:val="00B737A7"/>
    <w:rsid w:val="00B80B3E"/>
    <w:rsid w:val="00B81AEB"/>
    <w:rsid w:val="00B821A5"/>
    <w:rsid w:val="00B83073"/>
    <w:rsid w:val="00B87626"/>
    <w:rsid w:val="00B921A3"/>
    <w:rsid w:val="00B92F68"/>
    <w:rsid w:val="00B959DB"/>
    <w:rsid w:val="00B95A2F"/>
    <w:rsid w:val="00B9650F"/>
    <w:rsid w:val="00BA0018"/>
    <w:rsid w:val="00BA0199"/>
    <w:rsid w:val="00BA338D"/>
    <w:rsid w:val="00BA3C8B"/>
    <w:rsid w:val="00BA58A7"/>
    <w:rsid w:val="00BA7007"/>
    <w:rsid w:val="00BB06ED"/>
    <w:rsid w:val="00BB193D"/>
    <w:rsid w:val="00BB21E5"/>
    <w:rsid w:val="00BB28FA"/>
    <w:rsid w:val="00BB62D6"/>
    <w:rsid w:val="00BB7C1B"/>
    <w:rsid w:val="00BC2C34"/>
    <w:rsid w:val="00BC2F53"/>
    <w:rsid w:val="00BC5369"/>
    <w:rsid w:val="00BC64C0"/>
    <w:rsid w:val="00BC6D15"/>
    <w:rsid w:val="00BC77D9"/>
    <w:rsid w:val="00BD069D"/>
    <w:rsid w:val="00BD3CB3"/>
    <w:rsid w:val="00BD43D2"/>
    <w:rsid w:val="00BD4AF9"/>
    <w:rsid w:val="00BD6F02"/>
    <w:rsid w:val="00BD7058"/>
    <w:rsid w:val="00BD7135"/>
    <w:rsid w:val="00BD787F"/>
    <w:rsid w:val="00BE0043"/>
    <w:rsid w:val="00BE0F2D"/>
    <w:rsid w:val="00BE1E8E"/>
    <w:rsid w:val="00BE4330"/>
    <w:rsid w:val="00BE4F86"/>
    <w:rsid w:val="00BF0500"/>
    <w:rsid w:val="00BF1C13"/>
    <w:rsid w:val="00BF2550"/>
    <w:rsid w:val="00BF459A"/>
    <w:rsid w:val="00BF4E19"/>
    <w:rsid w:val="00BF609E"/>
    <w:rsid w:val="00BF6C03"/>
    <w:rsid w:val="00C064BC"/>
    <w:rsid w:val="00C06C05"/>
    <w:rsid w:val="00C06D46"/>
    <w:rsid w:val="00C07C57"/>
    <w:rsid w:val="00C07ED3"/>
    <w:rsid w:val="00C10080"/>
    <w:rsid w:val="00C105BB"/>
    <w:rsid w:val="00C13EFD"/>
    <w:rsid w:val="00C14F27"/>
    <w:rsid w:val="00C2086E"/>
    <w:rsid w:val="00C26AFD"/>
    <w:rsid w:val="00C31203"/>
    <w:rsid w:val="00C312C2"/>
    <w:rsid w:val="00C31421"/>
    <w:rsid w:val="00C31F39"/>
    <w:rsid w:val="00C37CDE"/>
    <w:rsid w:val="00C410CE"/>
    <w:rsid w:val="00C4277A"/>
    <w:rsid w:val="00C4354A"/>
    <w:rsid w:val="00C45AEE"/>
    <w:rsid w:val="00C45EE4"/>
    <w:rsid w:val="00C47477"/>
    <w:rsid w:val="00C475DF"/>
    <w:rsid w:val="00C50F9C"/>
    <w:rsid w:val="00C51D04"/>
    <w:rsid w:val="00C53F0E"/>
    <w:rsid w:val="00C575B7"/>
    <w:rsid w:val="00C57D86"/>
    <w:rsid w:val="00C608F3"/>
    <w:rsid w:val="00C62A64"/>
    <w:rsid w:val="00C636E5"/>
    <w:rsid w:val="00C67BD9"/>
    <w:rsid w:val="00C7008F"/>
    <w:rsid w:val="00C704C6"/>
    <w:rsid w:val="00C725DE"/>
    <w:rsid w:val="00C73D09"/>
    <w:rsid w:val="00C73FDD"/>
    <w:rsid w:val="00C7557A"/>
    <w:rsid w:val="00C80388"/>
    <w:rsid w:val="00C83F1D"/>
    <w:rsid w:val="00C84090"/>
    <w:rsid w:val="00C85400"/>
    <w:rsid w:val="00C87B09"/>
    <w:rsid w:val="00C93B38"/>
    <w:rsid w:val="00C962CB"/>
    <w:rsid w:val="00CA5EDC"/>
    <w:rsid w:val="00CA7E99"/>
    <w:rsid w:val="00CB1659"/>
    <w:rsid w:val="00CB6658"/>
    <w:rsid w:val="00CB669E"/>
    <w:rsid w:val="00CB7A30"/>
    <w:rsid w:val="00CC11BF"/>
    <w:rsid w:val="00CC366D"/>
    <w:rsid w:val="00CD69EA"/>
    <w:rsid w:val="00CD7F8F"/>
    <w:rsid w:val="00CE08D4"/>
    <w:rsid w:val="00CE0C06"/>
    <w:rsid w:val="00CE17B7"/>
    <w:rsid w:val="00CE33CE"/>
    <w:rsid w:val="00CE5370"/>
    <w:rsid w:val="00CE6C62"/>
    <w:rsid w:val="00CE709D"/>
    <w:rsid w:val="00CF071D"/>
    <w:rsid w:val="00CF2F44"/>
    <w:rsid w:val="00CF3532"/>
    <w:rsid w:val="00CF4101"/>
    <w:rsid w:val="00CF76B6"/>
    <w:rsid w:val="00D00F42"/>
    <w:rsid w:val="00D01404"/>
    <w:rsid w:val="00D019C4"/>
    <w:rsid w:val="00D0568C"/>
    <w:rsid w:val="00D10543"/>
    <w:rsid w:val="00D107E9"/>
    <w:rsid w:val="00D12636"/>
    <w:rsid w:val="00D12725"/>
    <w:rsid w:val="00D133EA"/>
    <w:rsid w:val="00D14AF4"/>
    <w:rsid w:val="00D166EE"/>
    <w:rsid w:val="00D2062F"/>
    <w:rsid w:val="00D211CC"/>
    <w:rsid w:val="00D22312"/>
    <w:rsid w:val="00D24689"/>
    <w:rsid w:val="00D25AC3"/>
    <w:rsid w:val="00D30AA9"/>
    <w:rsid w:val="00D318E1"/>
    <w:rsid w:val="00D35BF3"/>
    <w:rsid w:val="00D36AD7"/>
    <w:rsid w:val="00D41C57"/>
    <w:rsid w:val="00D41C5A"/>
    <w:rsid w:val="00D42F5D"/>
    <w:rsid w:val="00D44CC2"/>
    <w:rsid w:val="00D46A48"/>
    <w:rsid w:val="00D50C28"/>
    <w:rsid w:val="00D51A3A"/>
    <w:rsid w:val="00D5281D"/>
    <w:rsid w:val="00D60019"/>
    <w:rsid w:val="00D607DE"/>
    <w:rsid w:val="00D62D93"/>
    <w:rsid w:val="00D64FD7"/>
    <w:rsid w:val="00D6613D"/>
    <w:rsid w:val="00D67843"/>
    <w:rsid w:val="00D67D0F"/>
    <w:rsid w:val="00D67E22"/>
    <w:rsid w:val="00D759ED"/>
    <w:rsid w:val="00D769FC"/>
    <w:rsid w:val="00D76C45"/>
    <w:rsid w:val="00D77B4F"/>
    <w:rsid w:val="00D8175A"/>
    <w:rsid w:val="00D838DC"/>
    <w:rsid w:val="00D83960"/>
    <w:rsid w:val="00D856C7"/>
    <w:rsid w:val="00D86009"/>
    <w:rsid w:val="00D87B22"/>
    <w:rsid w:val="00D925A4"/>
    <w:rsid w:val="00D94587"/>
    <w:rsid w:val="00D96EF4"/>
    <w:rsid w:val="00D97DA0"/>
    <w:rsid w:val="00DA3F97"/>
    <w:rsid w:val="00DA4B27"/>
    <w:rsid w:val="00DA70D5"/>
    <w:rsid w:val="00DB1743"/>
    <w:rsid w:val="00DB1C32"/>
    <w:rsid w:val="00DB2CE6"/>
    <w:rsid w:val="00DB368B"/>
    <w:rsid w:val="00DB389B"/>
    <w:rsid w:val="00DB4D1D"/>
    <w:rsid w:val="00DB53D7"/>
    <w:rsid w:val="00DB6C8E"/>
    <w:rsid w:val="00DB70C9"/>
    <w:rsid w:val="00DC0B9F"/>
    <w:rsid w:val="00DC0D82"/>
    <w:rsid w:val="00DC1138"/>
    <w:rsid w:val="00DC1B5C"/>
    <w:rsid w:val="00DC4924"/>
    <w:rsid w:val="00DC5031"/>
    <w:rsid w:val="00DD0BA1"/>
    <w:rsid w:val="00DD1394"/>
    <w:rsid w:val="00DD1680"/>
    <w:rsid w:val="00DD23EB"/>
    <w:rsid w:val="00DD3273"/>
    <w:rsid w:val="00DE06EF"/>
    <w:rsid w:val="00DE114C"/>
    <w:rsid w:val="00DE29BE"/>
    <w:rsid w:val="00DE3C72"/>
    <w:rsid w:val="00DE4E6D"/>
    <w:rsid w:val="00DE5D67"/>
    <w:rsid w:val="00DE7B3E"/>
    <w:rsid w:val="00DF7EE0"/>
    <w:rsid w:val="00E013FC"/>
    <w:rsid w:val="00E02333"/>
    <w:rsid w:val="00E027DD"/>
    <w:rsid w:val="00E05A02"/>
    <w:rsid w:val="00E06431"/>
    <w:rsid w:val="00E10662"/>
    <w:rsid w:val="00E147F3"/>
    <w:rsid w:val="00E151D4"/>
    <w:rsid w:val="00E22810"/>
    <w:rsid w:val="00E22839"/>
    <w:rsid w:val="00E23611"/>
    <w:rsid w:val="00E2489E"/>
    <w:rsid w:val="00E26D63"/>
    <w:rsid w:val="00E274B0"/>
    <w:rsid w:val="00E3441B"/>
    <w:rsid w:val="00E345EF"/>
    <w:rsid w:val="00E378F7"/>
    <w:rsid w:val="00E40864"/>
    <w:rsid w:val="00E4176B"/>
    <w:rsid w:val="00E42EAF"/>
    <w:rsid w:val="00E431C8"/>
    <w:rsid w:val="00E51CCD"/>
    <w:rsid w:val="00E52450"/>
    <w:rsid w:val="00E5532B"/>
    <w:rsid w:val="00E57AEF"/>
    <w:rsid w:val="00E603CE"/>
    <w:rsid w:val="00E64A0F"/>
    <w:rsid w:val="00E64A23"/>
    <w:rsid w:val="00E7044D"/>
    <w:rsid w:val="00E72254"/>
    <w:rsid w:val="00E744B8"/>
    <w:rsid w:val="00E75179"/>
    <w:rsid w:val="00E75DA6"/>
    <w:rsid w:val="00E76FA1"/>
    <w:rsid w:val="00E84B52"/>
    <w:rsid w:val="00E8506C"/>
    <w:rsid w:val="00E8589F"/>
    <w:rsid w:val="00E85A64"/>
    <w:rsid w:val="00E90576"/>
    <w:rsid w:val="00E925A2"/>
    <w:rsid w:val="00E93AE0"/>
    <w:rsid w:val="00E93F10"/>
    <w:rsid w:val="00E95033"/>
    <w:rsid w:val="00E968B0"/>
    <w:rsid w:val="00E96BA8"/>
    <w:rsid w:val="00EA3714"/>
    <w:rsid w:val="00EA3B3C"/>
    <w:rsid w:val="00EA7482"/>
    <w:rsid w:val="00EB09E8"/>
    <w:rsid w:val="00EB1872"/>
    <w:rsid w:val="00EB729B"/>
    <w:rsid w:val="00EC1B22"/>
    <w:rsid w:val="00EC400B"/>
    <w:rsid w:val="00EC41EC"/>
    <w:rsid w:val="00EC5095"/>
    <w:rsid w:val="00EC7C1B"/>
    <w:rsid w:val="00ED47DE"/>
    <w:rsid w:val="00ED77DB"/>
    <w:rsid w:val="00EE15A9"/>
    <w:rsid w:val="00EE1F51"/>
    <w:rsid w:val="00EE1FFE"/>
    <w:rsid w:val="00EE3741"/>
    <w:rsid w:val="00EE6629"/>
    <w:rsid w:val="00EE79EC"/>
    <w:rsid w:val="00EF1031"/>
    <w:rsid w:val="00EF13A7"/>
    <w:rsid w:val="00EF509C"/>
    <w:rsid w:val="00EF607A"/>
    <w:rsid w:val="00EF64F4"/>
    <w:rsid w:val="00EF6D59"/>
    <w:rsid w:val="00EF71CB"/>
    <w:rsid w:val="00EF7C99"/>
    <w:rsid w:val="00F0352A"/>
    <w:rsid w:val="00F04519"/>
    <w:rsid w:val="00F06C87"/>
    <w:rsid w:val="00F107ED"/>
    <w:rsid w:val="00F1513A"/>
    <w:rsid w:val="00F16071"/>
    <w:rsid w:val="00F17374"/>
    <w:rsid w:val="00F20E6F"/>
    <w:rsid w:val="00F22068"/>
    <w:rsid w:val="00F22385"/>
    <w:rsid w:val="00F22612"/>
    <w:rsid w:val="00F22DED"/>
    <w:rsid w:val="00F22F99"/>
    <w:rsid w:val="00F26630"/>
    <w:rsid w:val="00F2689A"/>
    <w:rsid w:val="00F3137F"/>
    <w:rsid w:val="00F378FD"/>
    <w:rsid w:val="00F3799D"/>
    <w:rsid w:val="00F41A4E"/>
    <w:rsid w:val="00F42DE2"/>
    <w:rsid w:val="00F456D6"/>
    <w:rsid w:val="00F4795E"/>
    <w:rsid w:val="00F52960"/>
    <w:rsid w:val="00F52E58"/>
    <w:rsid w:val="00F57F03"/>
    <w:rsid w:val="00F6454B"/>
    <w:rsid w:val="00F666D4"/>
    <w:rsid w:val="00F66FCD"/>
    <w:rsid w:val="00F73126"/>
    <w:rsid w:val="00F76838"/>
    <w:rsid w:val="00F76907"/>
    <w:rsid w:val="00F76E4C"/>
    <w:rsid w:val="00F82635"/>
    <w:rsid w:val="00F82A64"/>
    <w:rsid w:val="00F83425"/>
    <w:rsid w:val="00F83C14"/>
    <w:rsid w:val="00F86812"/>
    <w:rsid w:val="00F86887"/>
    <w:rsid w:val="00F87F53"/>
    <w:rsid w:val="00F90DB8"/>
    <w:rsid w:val="00F93155"/>
    <w:rsid w:val="00F94FCC"/>
    <w:rsid w:val="00FA0BAD"/>
    <w:rsid w:val="00FA3511"/>
    <w:rsid w:val="00FA43C2"/>
    <w:rsid w:val="00FA5105"/>
    <w:rsid w:val="00FB00C2"/>
    <w:rsid w:val="00FB1FFE"/>
    <w:rsid w:val="00FC5E1E"/>
    <w:rsid w:val="00FC6B7C"/>
    <w:rsid w:val="00FC740A"/>
    <w:rsid w:val="00FD0AB5"/>
    <w:rsid w:val="00FD35B3"/>
    <w:rsid w:val="00FD3DBE"/>
    <w:rsid w:val="00FD65A4"/>
    <w:rsid w:val="00FD6D3D"/>
    <w:rsid w:val="00FE37BB"/>
    <w:rsid w:val="00FE5BB4"/>
    <w:rsid w:val="00FE5CAB"/>
    <w:rsid w:val="00FF1B17"/>
    <w:rsid w:val="00FF212F"/>
    <w:rsid w:val="00FF5356"/>
    <w:rsid w:val="02A6099B"/>
    <w:rsid w:val="121F2DB9"/>
    <w:rsid w:val="17034F0B"/>
    <w:rsid w:val="195E39DA"/>
    <w:rsid w:val="227B1AAE"/>
    <w:rsid w:val="2BF0729D"/>
    <w:rsid w:val="2CC5267A"/>
    <w:rsid w:val="32925305"/>
    <w:rsid w:val="38D95C94"/>
    <w:rsid w:val="39E674BD"/>
    <w:rsid w:val="3ECB411F"/>
    <w:rsid w:val="3F800EBF"/>
    <w:rsid w:val="61B944A4"/>
    <w:rsid w:val="69E45443"/>
    <w:rsid w:val="7118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4">
    <w:name w:val="heading 5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semiHidden/>
    <w:qFormat/>
    <w:uiPriority w:val="99"/>
    <w:pPr>
      <w:shd w:val="clear" w:color="auto" w:fill="000080"/>
    </w:p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3 Char"/>
    <w:basedOn w:val="11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5">
    <w:name w:val="标题 4 Char"/>
    <w:basedOn w:val="11"/>
    <w:link w:val="3"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6">
    <w:name w:val="标题 5 Char"/>
    <w:basedOn w:val="11"/>
    <w:link w:val="4"/>
    <w:semiHidden/>
    <w:qFormat/>
    <w:locked/>
    <w:uiPriority w:val="99"/>
    <w:rPr>
      <w:rFonts w:cs="Times New Roman"/>
      <w:b/>
      <w:bCs/>
      <w:kern w:val="2"/>
      <w:sz w:val="28"/>
      <w:szCs w:val="28"/>
    </w:rPr>
  </w:style>
  <w:style w:type="character" w:customStyle="1" w:styleId="17">
    <w:name w:val="Header Char"/>
    <w:qFormat/>
    <w:locked/>
    <w:uiPriority w:val="99"/>
    <w:rPr>
      <w:kern w:val="2"/>
      <w:sz w:val="18"/>
    </w:rPr>
  </w:style>
  <w:style w:type="character" w:customStyle="1" w:styleId="18">
    <w:name w:val="Footer Char"/>
    <w:qFormat/>
    <w:locked/>
    <w:uiPriority w:val="99"/>
    <w:rPr>
      <w:kern w:val="2"/>
      <w:sz w:val="18"/>
    </w:rPr>
  </w:style>
  <w:style w:type="character" w:customStyle="1" w:styleId="19">
    <w:name w:val="apple-style-span"/>
    <w:basedOn w:val="11"/>
    <w:qFormat/>
    <w:uiPriority w:val="99"/>
    <w:rPr>
      <w:rFonts w:cs="Times New Roman"/>
    </w:rPr>
  </w:style>
  <w:style w:type="character" w:customStyle="1" w:styleId="20">
    <w:name w:val="Balloon Text Char"/>
    <w:qFormat/>
    <w:locked/>
    <w:uiPriority w:val="99"/>
    <w:rPr>
      <w:kern w:val="2"/>
      <w:sz w:val="18"/>
    </w:rPr>
  </w:style>
  <w:style w:type="character" w:customStyle="1" w:styleId="21">
    <w:name w:val="文档结构图 Char"/>
    <w:basedOn w:val="11"/>
    <w:link w:val="5"/>
    <w:semiHidden/>
    <w:qFormat/>
    <w:locked/>
    <w:uiPriority w:val="99"/>
    <w:rPr>
      <w:rFonts w:cs="Times New Roman"/>
      <w:sz w:val="2"/>
    </w:rPr>
  </w:style>
  <w:style w:type="character" w:customStyle="1" w:styleId="22">
    <w:name w:val="批注框文本 Char"/>
    <w:basedOn w:val="11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页眉 Char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占位符文本1"/>
    <w:basedOn w:val="11"/>
    <w:semiHidden/>
    <w:qFormat/>
    <w:uiPriority w:val="99"/>
    <w:rPr>
      <w:rFonts w:cs="Times New Roman"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4</Pages>
  <Words>252</Words>
  <Characters>1443</Characters>
  <Lines>12</Lines>
  <Paragraphs>3</Paragraphs>
  <TotalTime>8</TotalTime>
  <ScaleCrop>false</ScaleCrop>
  <LinksUpToDate>false</LinksUpToDate>
  <CharactersWithSpaces>1692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13602</cp:lastModifiedBy>
  <cp:revision>5</cp:revision>
  <cp:lastPrinted>2017-09-06T07:01:00Z</cp:lastPrinted>
  <dcterms:created xsi:type="dcterms:W3CDTF">2017-09-06T07:05:00Z</dcterms:created>
  <dcterms:modified xsi:type="dcterms:W3CDTF">2022-03-09T03:55:54Z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2975A0EFF40C436ABD082BD7498A3686</vt:lpwstr>
  </property>
</Properties>
</file>