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Cs w:val="21"/>
        </w:rPr>
      </w:pPr>
    </w:p>
    <w:p>
      <w:pPr>
        <w:jc w:val="center"/>
        <w:rPr>
          <w:b/>
          <w:szCs w:val="21"/>
        </w:rPr>
      </w:pPr>
    </w:p>
    <w:p>
      <w:pPr>
        <w:jc w:val="center"/>
        <w:rPr>
          <w:b/>
          <w:szCs w:val="21"/>
        </w:rPr>
      </w:pPr>
    </w:p>
    <w:p>
      <w:pPr>
        <w:jc w:val="center"/>
        <w:rPr>
          <w:b/>
          <w:szCs w:val="21"/>
        </w:rPr>
      </w:pPr>
    </w:p>
    <w:p>
      <w:pPr>
        <w:spacing w:line="720" w:lineRule="auto"/>
        <w:jc w:val="center"/>
        <w:rPr>
          <w:rFonts w:ascii="楷体" w:hAnsi="楷体" w:eastAsia="楷体"/>
          <w:b/>
          <w:sz w:val="48"/>
          <w:szCs w:val="48"/>
        </w:rPr>
      </w:pPr>
      <w:r>
        <w:rPr>
          <w:rFonts w:hint="eastAsia" w:ascii="楷体" w:hAnsi="楷体" w:eastAsia="楷体"/>
          <w:b/>
          <w:sz w:val="48"/>
          <w:szCs w:val="48"/>
        </w:rPr>
        <w:t>精密电阻分流器</w:t>
      </w:r>
    </w:p>
    <w:p>
      <w:pPr>
        <w:spacing w:line="720" w:lineRule="auto"/>
        <w:jc w:val="center"/>
        <w:rPr>
          <w:rFonts w:eastAsia="楷体"/>
          <w:b/>
          <w:sz w:val="48"/>
          <w:szCs w:val="48"/>
        </w:rPr>
      </w:pPr>
      <w:r>
        <w:rPr>
          <w:rFonts w:eastAsia="楷体"/>
          <w:b/>
          <w:sz w:val="48"/>
          <w:szCs w:val="48"/>
        </w:rPr>
        <w:t xml:space="preserve">CK05 </w:t>
      </w: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rFonts w:ascii="楷体" w:hAnsi="楷体" w:eastAsia="楷体"/>
          <w:b/>
          <w:spacing w:val="60"/>
          <w:sz w:val="44"/>
          <w:szCs w:val="44"/>
        </w:rPr>
      </w:pPr>
    </w:p>
    <w:p>
      <w:pPr>
        <w:jc w:val="center"/>
        <w:rPr>
          <w:b/>
          <w:bCs/>
          <w:sz w:val="13"/>
          <w:szCs w:val="13"/>
        </w:rPr>
      </w:pPr>
    </w:p>
    <w:p>
      <w:pPr>
        <w:ind w:left="-630" w:leftChars="-300" w:firstLine="208" w:firstLineChars="47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</w:t>
      </w:r>
    </w:p>
    <w:p>
      <w:pPr>
        <w:ind w:left="-525" w:leftChars="-250" w:firstLine="523" w:firstLineChars="291"/>
        <w:rPr>
          <w:sz w:val="18"/>
          <w:szCs w:val="18"/>
        </w:rPr>
      </w:pPr>
    </w:p>
    <w:p>
      <w:pPr>
        <w:ind w:left="-525" w:leftChars="-250" w:firstLine="883" w:firstLineChars="491"/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0" distR="0">
            <wp:extent cx="3247390" cy="1743710"/>
            <wp:effectExtent l="0" t="0" r="0" b="0"/>
            <wp:docPr id="1" name="图片 1" descr="E:\QQ文件接收\1be7267e6eac3870e1d4153c36ff293 拷贝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QQ文件接收\1be7267e6eac3870e1d4153c36ff293 拷贝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9120" b="16322"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-525" w:leftChars="-250" w:firstLine="523" w:firstLineChars="291"/>
        <w:rPr>
          <w:sz w:val="18"/>
          <w:szCs w:val="18"/>
        </w:rPr>
      </w:pPr>
    </w:p>
    <w:p>
      <w:pPr>
        <w:jc w:val="center"/>
        <w:rPr>
          <w:rFonts w:ascii="宋体"/>
          <w:b/>
          <w:sz w:val="28"/>
          <w:szCs w:val="28"/>
        </w:rPr>
      </w:pPr>
    </w:p>
    <w:p>
      <w:pPr>
        <w:rPr>
          <w:rFonts w:ascii="宋体"/>
          <w:b/>
          <w:sz w:val="28"/>
          <w:szCs w:val="28"/>
        </w:rPr>
      </w:pPr>
    </w:p>
    <w:p>
      <w:pPr>
        <w:jc w:val="center"/>
        <w:rPr>
          <w:rFonts w:ascii="宋体" w:hAnsi="宋体"/>
          <w:b/>
          <w:sz w:val="28"/>
          <w:szCs w:val="28"/>
        </w:rPr>
      </w:pPr>
    </w:p>
    <w:p>
      <w:pPr>
        <w:jc w:val="center"/>
        <w:rPr>
          <w:rFonts w:ascii="宋体" w:hAnsi="宋体"/>
          <w:b/>
          <w:sz w:val="28"/>
          <w:szCs w:val="28"/>
        </w:rPr>
      </w:pPr>
    </w:p>
    <w:p>
      <w:pPr>
        <w:jc w:val="center"/>
        <w:rPr>
          <w:rFonts w:ascii="宋体" w:hAnsi="宋体"/>
          <w:b/>
          <w:sz w:val="28"/>
          <w:szCs w:val="28"/>
        </w:rPr>
      </w:pPr>
    </w:p>
    <w:p>
      <w:pPr>
        <w:jc w:val="center"/>
        <w:rPr>
          <w:rFonts w:ascii="宋体" w:hAnsi="宋体"/>
          <w:b/>
          <w:sz w:val="28"/>
          <w:szCs w:val="28"/>
        </w:rPr>
      </w:pPr>
    </w:p>
    <w:p>
      <w:pPr>
        <w:jc w:val="center"/>
        <w:rPr>
          <w:rFonts w:ascii="宋体" w:hAnsi="宋体"/>
          <w:b/>
          <w:sz w:val="28"/>
          <w:szCs w:val="28"/>
        </w:rPr>
      </w:pPr>
    </w:p>
    <w:p>
      <w:pPr>
        <w:jc w:val="center"/>
        <w:rPr>
          <w:rFonts w:ascii="宋体" w:hAnsi="宋体"/>
          <w:b/>
          <w:sz w:val="28"/>
          <w:szCs w:val="28"/>
        </w:rPr>
      </w:pPr>
    </w:p>
    <w:p>
      <w:pPr>
        <w:jc w:val="center"/>
        <w:rPr>
          <w:rFonts w:asci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深圳市知用电子有限公司</w:t>
      </w:r>
    </w:p>
    <w:p>
      <w:pPr>
        <w:spacing w:line="276" w:lineRule="auto"/>
        <w:jc w:val="left"/>
        <w:rPr>
          <w:rFonts w:ascii="宋体"/>
          <w:b/>
          <w:sz w:val="28"/>
          <w:szCs w:val="28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077" w:right="1301" w:bottom="1440" w:left="1470" w:header="680" w:footer="680" w:gutter="0"/>
          <w:pgNumType w:start="1"/>
          <w:cols w:space="720" w:num="1"/>
          <w:docGrid w:type="lines" w:linePitch="312" w:charSpace="0"/>
        </w:sectPr>
      </w:pPr>
    </w:p>
    <w:p>
      <w:pPr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>
        <w:rPr>
          <w:rFonts w:hint="eastAsia"/>
          <w:b/>
          <w:bCs/>
          <w:sz w:val="28"/>
          <w:szCs w:val="28"/>
        </w:rPr>
        <w:t>概</w:t>
      </w:r>
      <w:r>
        <w:rPr>
          <w:b/>
          <w:bCs/>
          <w:sz w:val="28"/>
          <w:szCs w:val="28"/>
        </w:rPr>
        <w:t xml:space="preserve">  </w:t>
      </w:r>
      <w:r>
        <w:rPr>
          <w:rFonts w:hint="eastAsia"/>
          <w:b/>
          <w:bCs/>
          <w:sz w:val="28"/>
          <w:szCs w:val="28"/>
        </w:rPr>
        <w:t>述</w:t>
      </w:r>
    </w:p>
    <w:p>
      <w:pPr>
        <w:spacing w:line="360" w:lineRule="auto"/>
        <w:ind w:firstLine="417" w:firstLineChars="198"/>
      </w:pPr>
      <w:r>
        <w:rPr>
          <w:rFonts w:ascii="Arial" w:hAnsi="Arial" w:cs="Arial"/>
          <w:b/>
          <w:color w:val="000000"/>
          <w:szCs w:val="21"/>
          <w:shd w:val="clear" w:color="auto" w:fill="FFFFFF"/>
        </w:rPr>
        <w:t>CK05</w:t>
      </w:r>
      <w:r>
        <w:rPr>
          <w:rFonts w:hint="eastAsia" w:ascii="Arial" w:hAnsi="Arial" w:cs="Arial"/>
          <w:b/>
          <w:color w:val="000000"/>
          <w:szCs w:val="21"/>
          <w:shd w:val="clear" w:color="auto" w:fill="FFFFFF"/>
        </w:rPr>
        <w:t>精密电阻分流器</w:t>
      </w:r>
      <w:r>
        <w:rPr>
          <w:rFonts w:hint="eastAsia"/>
        </w:rPr>
        <w:t>是为了本公司</w:t>
      </w:r>
      <w:r>
        <w:t>CTA</w:t>
      </w:r>
      <w:r>
        <w:rPr>
          <w:rFonts w:hint="eastAsia"/>
        </w:rPr>
        <w:t>系列高精度互感器产品而设计。采用目前世界高水准精密箔电阻，实现电流到电压的输出转换。标配</w:t>
      </w:r>
      <w:r>
        <w:rPr>
          <w:rFonts w:ascii="Arial" w:hAnsi="Arial" w:cs="Arial"/>
        </w:rPr>
        <w:t>5</w:t>
      </w:r>
      <w:r>
        <w:rPr>
          <w:rFonts w:ascii="Arial" w:hAnsi="Arial" w:cs="Arial"/>
          <w:szCs w:val="21"/>
        </w:rPr>
        <w:t>Ω</w:t>
      </w:r>
      <w:r>
        <w:rPr>
          <w:rFonts w:hint="eastAsia" w:ascii="Arial" w:hAnsi="Arial" w:cs="Arial"/>
          <w:szCs w:val="21"/>
        </w:rPr>
        <w:t>阻值，最大输入电流达到</w:t>
      </w:r>
      <w:r>
        <w:rPr>
          <w:rFonts w:ascii="Arial" w:hAnsi="Arial" w:cs="Arial"/>
          <w:szCs w:val="21"/>
        </w:rPr>
        <w:t>1A</w:t>
      </w:r>
      <w:r>
        <w:rPr>
          <w:rFonts w:hint="eastAsia" w:ascii="Arial" w:hAnsi="Arial" w:cs="Arial"/>
          <w:szCs w:val="21"/>
        </w:rPr>
        <w:t>，标准的</w:t>
      </w:r>
      <w:r>
        <w:rPr>
          <w:rFonts w:ascii="Arial" w:hAnsi="Arial" w:cs="Arial"/>
          <w:szCs w:val="21"/>
        </w:rPr>
        <w:t>BNC</w:t>
      </w:r>
      <w:r>
        <w:rPr>
          <w:rFonts w:hint="eastAsia" w:ascii="Arial" w:hAnsi="Arial" w:cs="Arial"/>
          <w:szCs w:val="21"/>
        </w:rPr>
        <w:t>输入输出接口，具有高精度</w:t>
      </w:r>
      <w:r>
        <w:rPr>
          <w:rFonts w:ascii="Arial" w:hAnsi="Arial" w:cs="Arial"/>
          <w:szCs w:val="21"/>
        </w:rPr>
        <w:t>(0.02%)</w:t>
      </w:r>
      <w:r>
        <w:rPr>
          <w:rFonts w:hint="eastAsia" w:ascii="Arial" w:hAnsi="Arial" w:cs="Arial"/>
          <w:szCs w:val="21"/>
        </w:rPr>
        <w:t>，低温漂</w:t>
      </w:r>
      <w:r>
        <w:rPr>
          <w:rFonts w:ascii="Arial" w:hAnsi="Arial" w:cs="Arial"/>
          <w:szCs w:val="21"/>
        </w:rPr>
        <w:t>(2PPM/°</w:t>
      </w:r>
      <w:r>
        <w:rPr>
          <w:rFonts w:ascii="Arial" w:hAnsi="Arial"/>
          <w:szCs w:val="21"/>
        </w:rPr>
        <w:t>C</w:t>
      </w:r>
      <w:r>
        <w:rPr>
          <w:rFonts w:ascii="Arial" w:hAnsi="Arial" w:cs="Arial"/>
          <w:szCs w:val="21"/>
        </w:rPr>
        <w:t>)</w:t>
      </w:r>
      <w:r>
        <w:rPr>
          <w:rFonts w:hint="eastAsia" w:ascii="Arial" w:hAnsi="Arial" w:cs="Arial"/>
          <w:szCs w:val="21"/>
        </w:rPr>
        <w:t>特点，极佳的长期负载下阻值的稳定性。可以实现高精度和高稳定的电流电压转换。</w:t>
      </w:r>
    </w:p>
    <w:p>
      <w:pPr>
        <w:ind w:firstLine="415" w:firstLineChars="198"/>
      </w:pPr>
    </w:p>
    <w:p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>
        <w:rPr>
          <w:rFonts w:hint="eastAsia"/>
          <w:b/>
          <w:bCs/>
          <w:sz w:val="28"/>
          <w:szCs w:val="28"/>
        </w:rPr>
        <w:t>产品及附件说明</w:t>
      </w:r>
    </w:p>
    <w:p>
      <w:pPr>
        <w:numPr>
          <w:ilvl w:val="0"/>
          <w:numId w:val="1"/>
        </w:numPr>
        <w:tabs>
          <w:tab w:val="clear" w:pos="1080"/>
        </w:tabs>
        <w:ind w:hanging="765"/>
        <w:rPr>
          <w:rFonts w:asci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主体说明</w:t>
      </w:r>
    </w:p>
    <w:p>
      <w:pPr>
        <w:ind w:left="101"/>
        <w:jc w:val="center"/>
        <w:rPr>
          <w:szCs w:val="21"/>
        </w:rPr>
      </w:pPr>
    </w:p>
    <w:p>
      <w:pPr>
        <w:spacing w:line="360" w:lineRule="auto"/>
        <w:ind w:left="653" w:leftChars="311" w:firstLine="1467" w:firstLineChars="696"/>
        <w:jc w:val="left"/>
        <w:rPr>
          <w:b/>
          <w:szCs w:val="21"/>
        </w:rPr>
      </w:pPr>
      <w:r>
        <w:rPr>
          <w:rFonts w:hint="eastAsia"/>
          <w:b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67945</wp:posOffset>
            </wp:positionV>
            <wp:extent cx="2121535" cy="1162685"/>
            <wp:effectExtent l="0" t="0" r="5715" b="571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74" t="9874" r="5528" b="4907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20" w:firstLineChars="199"/>
        <w:jc w:val="left"/>
        <w:rPr>
          <w:b/>
          <w:szCs w:val="21"/>
        </w:rPr>
      </w:pPr>
      <w:r>
        <w:rPr>
          <w:rFonts w:hint="eastAsia"/>
          <w:b/>
          <w:szCs w:val="21"/>
        </w:rPr>
        <w:t>1、输入接口：</w:t>
      </w:r>
    </w:p>
    <w:p>
      <w:pPr>
        <w:spacing w:line="360" w:lineRule="auto"/>
        <w:ind w:firstLine="707" w:firstLineChars="337"/>
        <w:jc w:val="left"/>
        <w:rPr>
          <w:szCs w:val="21"/>
        </w:rPr>
      </w:pPr>
      <w:r>
        <w:rPr>
          <w:szCs w:val="21"/>
        </w:rPr>
        <w:t>BNC</w:t>
      </w:r>
      <w:r>
        <w:rPr>
          <w:rFonts w:hint="eastAsia"/>
          <w:szCs w:val="21"/>
        </w:rPr>
        <w:t>母头，最大输入电流</w:t>
      </w:r>
      <w:r>
        <w:rPr>
          <w:szCs w:val="21"/>
        </w:rPr>
        <w:t>1A</w:t>
      </w:r>
    </w:p>
    <w:p>
      <w:pPr>
        <w:spacing w:line="360" w:lineRule="auto"/>
        <w:ind w:firstLine="422" w:firstLineChars="200"/>
        <w:jc w:val="left"/>
        <w:rPr>
          <w:b/>
          <w:szCs w:val="21"/>
        </w:rPr>
      </w:pPr>
      <w:r>
        <w:rPr>
          <w:b/>
          <w:szCs w:val="21"/>
        </w:rPr>
        <w:t>2</w:t>
      </w:r>
      <w:r>
        <w:rPr>
          <w:rFonts w:hint="eastAsia"/>
          <w:b/>
          <w:szCs w:val="21"/>
        </w:rPr>
        <w:t>、输出接口：</w:t>
      </w:r>
    </w:p>
    <w:p>
      <w:pPr>
        <w:spacing w:line="360" w:lineRule="auto"/>
        <w:ind w:firstLine="707" w:firstLineChars="337"/>
        <w:jc w:val="left"/>
        <w:rPr>
          <w:szCs w:val="21"/>
        </w:rPr>
      </w:pPr>
      <w:r>
        <w:rPr>
          <w:szCs w:val="21"/>
        </w:rPr>
        <w:t>BNC</w:t>
      </w:r>
      <w:r>
        <w:rPr>
          <w:rFonts w:hint="eastAsia"/>
          <w:szCs w:val="21"/>
        </w:rPr>
        <w:t>母头，电压输出</w:t>
      </w:r>
      <w:r>
        <w:rPr>
          <w:szCs w:val="21"/>
        </w:rPr>
        <w:t>(Vout=5*Iin).</w:t>
      </w:r>
    </w:p>
    <w:p>
      <w:pPr>
        <w:spacing w:line="360" w:lineRule="auto"/>
        <w:ind w:firstLine="210" w:firstLineChars="100"/>
        <w:jc w:val="left"/>
        <w:rPr>
          <w:szCs w:val="21"/>
        </w:rPr>
      </w:pPr>
    </w:p>
    <w:p>
      <w:pPr>
        <w:spacing w:line="360" w:lineRule="auto"/>
        <w:ind w:firstLine="210" w:firstLineChars="100"/>
        <w:jc w:val="left"/>
        <w:rPr>
          <w:szCs w:val="21"/>
        </w:rPr>
      </w:pPr>
    </w:p>
    <w:p>
      <w:pPr>
        <w:ind w:left="461"/>
        <w:jc w:val="left"/>
        <w:rPr>
          <w:sz w:val="24"/>
        </w:rPr>
      </w:pPr>
    </w:p>
    <w:p>
      <w:pPr>
        <w:numPr>
          <w:ilvl w:val="0"/>
          <w:numId w:val="1"/>
        </w:numPr>
        <w:tabs>
          <w:tab w:val="clear" w:pos="1080"/>
        </w:tabs>
        <w:ind w:hanging="765"/>
        <w:rPr>
          <w:rFonts w:ascii="宋体"/>
          <w:b/>
          <w:bCs/>
          <w:color w:val="000000"/>
          <w:sz w:val="24"/>
        </w:rPr>
      </w:pPr>
      <w:r>
        <w:rPr>
          <w:rFonts w:hint="eastAsia" w:ascii="宋体" w:hAnsi="宋体"/>
          <w:b/>
          <w:bCs/>
          <w:color w:val="000000"/>
          <w:sz w:val="24"/>
        </w:rPr>
        <w:t>附件说明</w:t>
      </w:r>
    </w:p>
    <w:p>
      <w:pPr>
        <w:numPr>
          <w:ilvl w:val="0"/>
          <w:numId w:val="0"/>
        </w:numPr>
        <w:ind w:left="315" w:leftChars="0"/>
        <w:rPr>
          <w:rFonts w:ascii="宋体"/>
          <w:b/>
          <w:bCs/>
          <w:color w:val="000000"/>
          <w:sz w:val="24"/>
        </w:rPr>
      </w:pPr>
    </w:p>
    <w:p>
      <w:pPr>
        <w:jc w:val="center"/>
        <w:rPr>
          <w:rFonts w:ascii="宋体"/>
          <w:bCs/>
          <w:sz w:val="24"/>
        </w:rPr>
      </w:pPr>
      <w:r>
        <w:rPr>
          <w:rFonts w:ascii="宋体" w:cs="宋体"/>
          <w:kern w:val="0"/>
          <w:sz w:val="24"/>
        </w:rPr>
        <w:drawing>
          <wp:inline distT="0" distB="0" distL="0" distR="0">
            <wp:extent cx="4819650" cy="330835"/>
            <wp:effectExtent l="0" t="0" r="0" b="5715"/>
            <wp:docPr id="5" name="图片 5" descr="D:\Program Files\Tencent\QQ\Users\544521463\Image\C2C\D@WO7J1E$P1%Y(Y_L$}R2[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Program Files\Tencent\QQ\Users\544521463\Image\C2C\D@WO7J1E$P1%Y(Y_L$}R2[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20" t="18382" b="18324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同轴电缆输出线</w:t>
      </w:r>
      <w:r>
        <w:rPr>
          <w:rFonts w:ascii="宋体" w:hAnsi="宋体"/>
          <w:bCs/>
          <w:szCs w:val="21"/>
        </w:rPr>
        <w:t>(CK-310)</w:t>
      </w:r>
    </w:p>
    <w:p>
      <w:pPr>
        <w:jc w:val="center"/>
        <w:rPr>
          <w:rFonts w:ascii="宋体" w:hAnsi="宋体"/>
          <w:bCs/>
          <w:szCs w:val="21"/>
        </w:rPr>
      </w:pPr>
    </w:p>
    <w:p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>
        <w:rPr>
          <w:rFonts w:hint="eastAsia"/>
          <w:b/>
          <w:bCs/>
          <w:sz w:val="28"/>
          <w:szCs w:val="28"/>
        </w:rPr>
        <w:t>产品规格</w:t>
      </w:r>
    </w:p>
    <w:tbl>
      <w:tblPr>
        <w:tblStyle w:val="9"/>
        <w:tblpPr w:leftFromText="180" w:rightFromText="180" w:vertAnchor="text" w:horzAnchor="page" w:tblpXSpec="center" w:tblpY="54"/>
        <w:tblOverlap w:val="never"/>
        <w:tblW w:w="82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24"/>
        <w:gridCol w:w="51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3124" w:type="dxa"/>
            <w:vAlign w:val="center"/>
          </w:tcPr>
          <w:p>
            <w:pPr>
              <w:ind w:firstLine="420" w:firstLineChars="200"/>
              <w:rPr>
                <w:rFonts w:ascii="Arial" w:hAnsi="Arial"/>
                <w:szCs w:val="21"/>
              </w:rPr>
            </w:pPr>
            <w:r>
              <w:rPr>
                <w:rFonts w:hint="eastAsia" w:ascii="Arial" w:hAnsi="Arial"/>
                <w:szCs w:val="21"/>
              </w:rPr>
              <w:t>标配阻值</w:t>
            </w:r>
          </w:p>
        </w:tc>
        <w:tc>
          <w:tcPr>
            <w:tcW w:w="5103" w:type="dxa"/>
            <w:vAlign w:val="center"/>
          </w:tcPr>
          <w:p>
            <w:pPr>
              <w:ind w:firstLine="420" w:firstLineChars="20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3124" w:type="dxa"/>
            <w:vAlign w:val="center"/>
          </w:tcPr>
          <w:p>
            <w:pPr>
              <w:ind w:firstLine="420" w:firstLineChars="200"/>
              <w:rPr>
                <w:rFonts w:ascii="宋体"/>
                <w:szCs w:val="21"/>
              </w:rPr>
            </w:pPr>
            <w:r>
              <w:rPr>
                <w:rFonts w:hint="eastAsia" w:ascii="Arial" w:hAnsi="Arial"/>
                <w:szCs w:val="21"/>
              </w:rPr>
              <w:t>精度</w:t>
            </w:r>
          </w:p>
        </w:tc>
        <w:tc>
          <w:tcPr>
            <w:tcW w:w="5103" w:type="dxa"/>
            <w:vAlign w:val="center"/>
          </w:tcPr>
          <w:p>
            <w:pPr>
              <w:ind w:firstLine="420" w:firstLineChars="20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±0.02%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3124" w:type="dxa"/>
            <w:vAlign w:val="center"/>
          </w:tcPr>
          <w:p>
            <w:pPr>
              <w:ind w:firstLine="420" w:firstLineChars="200"/>
              <w:rPr>
                <w:rFonts w:ascii="Arial" w:hAnsi="Arial"/>
                <w:szCs w:val="21"/>
              </w:rPr>
            </w:pPr>
            <w:r>
              <w:rPr>
                <w:rFonts w:hint="eastAsia" w:ascii="Arial" w:hAnsi="Arial"/>
                <w:szCs w:val="21"/>
              </w:rPr>
              <w:t>温度系数</w:t>
            </w:r>
            <w:r>
              <w:rPr>
                <w:rFonts w:ascii="Arial" w:hAnsi="Arial"/>
                <w:szCs w:val="21"/>
              </w:rPr>
              <w:t xml:space="preserve"> </w:t>
            </w:r>
          </w:p>
        </w:tc>
        <w:tc>
          <w:tcPr>
            <w:tcW w:w="5103" w:type="dxa"/>
            <w:vAlign w:val="center"/>
          </w:tcPr>
          <w:p>
            <w:pPr>
              <w:ind w:firstLine="420" w:firstLineChars="20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2PPM/°C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3124" w:type="dxa"/>
            <w:vAlign w:val="center"/>
          </w:tcPr>
          <w:p>
            <w:pPr>
              <w:ind w:firstLine="420" w:firstLineChars="200"/>
              <w:rPr>
                <w:rFonts w:ascii="Arial" w:hAnsi="Arial"/>
                <w:szCs w:val="21"/>
              </w:rPr>
            </w:pPr>
            <w:r>
              <w:rPr>
                <w:rFonts w:hint="eastAsia" w:ascii="Arial" w:hAnsi="Arial"/>
                <w:szCs w:val="21"/>
              </w:rPr>
              <w:t>最大输入工作电流</w:t>
            </w:r>
          </w:p>
        </w:tc>
        <w:tc>
          <w:tcPr>
            <w:tcW w:w="5103" w:type="dxa"/>
            <w:vAlign w:val="center"/>
          </w:tcPr>
          <w:p>
            <w:pPr>
              <w:ind w:firstLine="420" w:firstLineChars="20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3124" w:type="dxa"/>
            <w:vAlign w:val="center"/>
          </w:tcPr>
          <w:p>
            <w:pPr>
              <w:ind w:firstLine="420" w:firstLineChars="200"/>
              <w:rPr>
                <w:rFonts w:ascii="Arial" w:hAnsi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长期负载下阻值的稳定性</w:t>
            </w:r>
          </w:p>
        </w:tc>
        <w:tc>
          <w:tcPr>
            <w:tcW w:w="5103" w:type="dxa"/>
            <w:vAlign w:val="center"/>
          </w:tcPr>
          <w:p>
            <w:pPr>
              <w:ind w:firstLine="420" w:firstLineChars="200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± 0.005 % at 25</w:t>
            </w:r>
            <w:r>
              <w:rPr>
                <w:rFonts w:ascii="Arial" w:hAnsi="Arial" w:cs="Arial"/>
                <w:szCs w:val="21"/>
              </w:rPr>
              <w:t>°C</w:t>
            </w:r>
            <w:r>
              <w:rPr>
                <w:rFonts w:hint="eastAsia" w:ascii="Arial" w:hAnsi="Arial" w:cs="Arial"/>
                <w:szCs w:val="21"/>
              </w:rPr>
              <w:t>, 2000小时额定负载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3124" w:type="dxa"/>
            <w:vAlign w:val="center"/>
          </w:tcPr>
          <w:p>
            <w:pPr>
              <w:ind w:firstLine="420" w:firstLineChars="200"/>
              <w:rPr>
                <w:rFonts w:ascii="Arial" w:hAnsi="Arial"/>
                <w:szCs w:val="21"/>
              </w:rPr>
            </w:pPr>
            <w:r>
              <w:rPr>
                <w:rFonts w:hint="eastAsia" w:ascii="Arial" w:hAnsi="Arial"/>
                <w:szCs w:val="21"/>
              </w:rPr>
              <w:t>工作温湿度要求</w:t>
            </w:r>
          </w:p>
        </w:tc>
        <w:tc>
          <w:tcPr>
            <w:tcW w:w="5103" w:type="dxa"/>
            <w:vAlign w:val="center"/>
          </w:tcPr>
          <w:p>
            <w:pPr>
              <w:ind w:firstLine="420" w:firstLineChars="20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-20°C to 40°C, 80%RH or less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3124" w:type="dxa"/>
            <w:vAlign w:val="center"/>
          </w:tcPr>
          <w:p>
            <w:pPr>
              <w:ind w:firstLine="420" w:firstLineChars="200"/>
              <w:rPr>
                <w:rFonts w:ascii="Arial" w:hAnsi="Arial"/>
                <w:szCs w:val="21"/>
              </w:rPr>
            </w:pPr>
            <w:r>
              <w:rPr>
                <w:rFonts w:hint="eastAsia" w:ascii="Arial" w:hAnsi="Arial"/>
                <w:szCs w:val="21"/>
              </w:rPr>
              <w:t>存储温湿度要求</w:t>
            </w:r>
          </w:p>
        </w:tc>
        <w:tc>
          <w:tcPr>
            <w:tcW w:w="5103" w:type="dxa"/>
            <w:vAlign w:val="center"/>
          </w:tcPr>
          <w:p>
            <w:pPr>
              <w:ind w:firstLine="420" w:firstLineChars="20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-40°C to 60°C, 80% RH or less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3124" w:type="dxa"/>
            <w:vAlign w:val="center"/>
          </w:tcPr>
          <w:p>
            <w:pPr>
              <w:ind w:firstLine="420" w:firstLineChars="200"/>
              <w:rPr>
                <w:rFonts w:ascii="Arial" w:hAnsi="Arial"/>
                <w:szCs w:val="21"/>
              </w:rPr>
            </w:pPr>
            <w:r>
              <w:rPr>
                <w:rFonts w:hint="eastAsia" w:ascii="Arial" w:hAnsi="Arial"/>
                <w:szCs w:val="21"/>
              </w:rPr>
              <w:t>尺寸</w:t>
            </w:r>
            <w:r>
              <w:rPr>
                <w:rFonts w:ascii="Arial" w:hAnsi="Arial"/>
                <w:szCs w:val="21"/>
              </w:rPr>
              <w:t>(</w:t>
            </w:r>
            <w:r>
              <w:rPr>
                <w:rFonts w:hint="eastAsia" w:ascii="Arial" w:hAnsi="Arial"/>
                <w:szCs w:val="21"/>
              </w:rPr>
              <w:t>长</w:t>
            </w:r>
            <w:r>
              <w:rPr>
                <w:rFonts w:ascii="Arial" w:hAnsi="Arial"/>
                <w:szCs w:val="21"/>
              </w:rPr>
              <w:t>*</w:t>
            </w:r>
            <w:r>
              <w:rPr>
                <w:rFonts w:hint="eastAsia" w:ascii="Arial" w:hAnsi="Arial"/>
                <w:szCs w:val="21"/>
              </w:rPr>
              <w:t>宽</w:t>
            </w:r>
            <w:r>
              <w:rPr>
                <w:rFonts w:ascii="Arial" w:hAnsi="Arial"/>
                <w:szCs w:val="21"/>
              </w:rPr>
              <w:t>*</w:t>
            </w:r>
            <w:r>
              <w:rPr>
                <w:rFonts w:hint="eastAsia" w:ascii="Arial" w:hAnsi="Arial"/>
                <w:szCs w:val="21"/>
              </w:rPr>
              <w:t>高</w:t>
            </w:r>
            <w:r>
              <w:rPr>
                <w:rFonts w:ascii="Arial" w:hAnsi="Arial"/>
                <w:szCs w:val="21"/>
              </w:rPr>
              <w:t>)</w:t>
            </w:r>
          </w:p>
        </w:tc>
        <w:tc>
          <w:tcPr>
            <w:tcW w:w="5103" w:type="dxa"/>
            <w:vAlign w:val="center"/>
          </w:tcPr>
          <w:p>
            <w:pPr>
              <w:ind w:left="189" w:leftChars="90" w:firstLine="210" w:firstLineChars="100"/>
              <w:rPr>
                <w:rFonts w:ascii="Arial" w:hAnsi="Arial"/>
                <w:szCs w:val="21"/>
              </w:rPr>
            </w:pPr>
            <w:r>
              <w:rPr>
                <w:rFonts w:ascii="Arial" w:hAnsi="Arial"/>
                <w:szCs w:val="21"/>
              </w:rPr>
              <w:t>85mm*46mm*30mm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3124" w:type="dxa"/>
            <w:vAlign w:val="center"/>
          </w:tcPr>
          <w:p>
            <w:pPr>
              <w:ind w:firstLine="420" w:firstLineChars="200"/>
              <w:rPr>
                <w:rFonts w:ascii="Arial" w:hAnsi="Arial"/>
                <w:szCs w:val="21"/>
              </w:rPr>
            </w:pPr>
            <w:r>
              <w:rPr>
                <w:rFonts w:hint="eastAsia" w:ascii="Arial" w:hAnsi="Arial"/>
                <w:szCs w:val="21"/>
              </w:rPr>
              <w:t>重量</w:t>
            </w:r>
          </w:p>
        </w:tc>
        <w:tc>
          <w:tcPr>
            <w:tcW w:w="5103" w:type="dxa"/>
            <w:vAlign w:val="center"/>
          </w:tcPr>
          <w:p>
            <w:pPr>
              <w:ind w:firstLine="420" w:firstLineChars="200"/>
              <w:rPr>
                <w:rFonts w:ascii="Arial" w:hAnsi="Arial"/>
                <w:szCs w:val="21"/>
              </w:rPr>
            </w:pPr>
            <w:r>
              <w:rPr>
                <w:rFonts w:ascii="Arial" w:hAnsi="Arial"/>
                <w:szCs w:val="21"/>
              </w:rPr>
              <w:t>78g</w:t>
            </w:r>
          </w:p>
        </w:tc>
      </w:tr>
    </w:tbl>
    <w:p>
      <w:pPr>
        <w:rPr>
          <w:b/>
          <w:bCs/>
          <w:sz w:val="13"/>
          <w:szCs w:val="13"/>
        </w:rPr>
      </w:pPr>
    </w:p>
    <w:p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>
        <w:rPr>
          <w:rFonts w:hint="eastAsia"/>
          <w:b/>
          <w:bCs/>
          <w:sz w:val="28"/>
          <w:szCs w:val="28"/>
        </w:rPr>
        <w:t>使用说明</w:t>
      </w:r>
    </w:p>
    <w:p>
      <w:pPr>
        <w:numPr>
          <w:ilvl w:val="0"/>
          <w:numId w:val="2"/>
        </w:numPr>
        <w:spacing w:line="360" w:lineRule="auto"/>
        <w:ind w:hanging="275"/>
        <w:jc w:val="left"/>
        <w:rPr>
          <w:szCs w:val="21"/>
        </w:rPr>
      </w:pPr>
      <w:r>
        <w:rPr>
          <w:szCs w:val="21"/>
        </w:rPr>
        <w:t xml:space="preserve"> </w:t>
      </w:r>
      <w:r>
        <w:rPr>
          <w:rFonts w:hint="eastAsia"/>
          <w:szCs w:val="21"/>
        </w:rPr>
        <w:t>注意输入输出接口不要接反。</w:t>
      </w:r>
    </w:p>
    <w:p>
      <w:pPr>
        <w:numPr>
          <w:ilvl w:val="0"/>
          <w:numId w:val="2"/>
        </w:numPr>
        <w:spacing w:line="360" w:lineRule="auto"/>
        <w:ind w:hanging="275"/>
        <w:jc w:val="left"/>
        <w:rPr>
          <w:szCs w:val="21"/>
        </w:rPr>
      </w:pPr>
      <w:r>
        <w:rPr>
          <w:szCs w:val="21"/>
        </w:rPr>
        <w:t xml:space="preserve"> </w:t>
      </w:r>
      <w:r>
        <w:rPr>
          <w:rFonts w:hint="eastAsia"/>
          <w:szCs w:val="21"/>
        </w:rPr>
        <w:t>最大输入电流</w:t>
      </w:r>
      <w:r>
        <w:rPr>
          <w:szCs w:val="21"/>
        </w:rPr>
        <w:t>1A</w:t>
      </w:r>
      <w:r>
        <w:rPr>
          <w:rFonts w:hint="eastAsia"/>
          <w:szCs w:val="21"/>
        </w:rPr>
        <w:t>。</w:t>
      </w:r>
    </w:p>
    <w:p>
      <w:pPr>
        <w:spacing w:line="360" w:lineRule="auto"/>
        <w:ind w:left="653"/>
        <w:jc w:val="left"/>
        <w:rPr>
          <w:szCs w:val="21"/>
        </w:rPr>
      </w:pPr>
    </w:p>
    <w:p>
      <w:pPr>
        <w:outlineLvl w:val="0"/>
        <w:rPr>
          <w:rFonts w:ascii="宋体" w:hAnsi="宋体" w:cs="宋体"/>
          <w:b/>
          <w:kern w:val="0"/>
          <w:sz w:val="28"/>
          <w:szCs w:val="28"/>
        </w:rPr>
      </w:pPr>
      <w:r>
        <w:rPr>
          <w:b/>
          <w:kern w:val="0"/>
          <w:sz w:val="28"/>
          <w:szCs w:val="28"/>
        </w:rPr>
        <w:t xml:space="preserve">5. </w:t>
      </w:r>
      <w:r>
        <w:rPr>
          <w:rFonts w:hint="eastAsia" w:ascii="宋体" w:hAnsi="宋体" w:cs="宋体"/>
          <w:b/>
          <w:kern w:val="0"/>
          <w:sz w:val="28"/>
          <w:szCs w:val="28"/>
        </w:rPr>
        <w:t>装箱单</w:t>
      </w:r>
    </w:p>
    <w:p>
      <w:pPr>
        <w:outlineLvl w:val="0"/>
        <w:rPr>
          <w:rFonts w:ascii="宋体" w:cs="宋体"/>
          <w:b/>
          <w:kern w:val="0"/>
          <w:sz w:val="28"/>
          <w:szCs w:val="28"/>
        </w:rPr>
      </w:pPr>
    </w:p>
    <w:tbl>
      <w:tblPr>
        <w:tblStyle w:val="9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1"/>
        <w:gridCol w:w="23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51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装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箱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2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</w:rPr>
              <w:t>名  称</w:t>
            </w:r>
          </w:p>
        </w:tc>
        <w:tc>
          <w:tcPr>
            <w:tcW w:w="23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</w:rPr>
              <w:t>数  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2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420" w:firstLineChars="20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CK05</w:t>
            </w:r>
            <w:r>
              <w:rPr>
                <w:rFonts w:hint="eastAsia" w:ascii="宋体" w:hAnsi="宋体" w:cs="宋体"/>
                <w:kern w:val="0"/>
                <w:szCs w:val="21"/>
              </w:rPr>
              <w:t>本体</w:t>
            </w:r>
          </w:p>
        </w:tc>
        <w:tc>
          <w:tcPr>
            <w:tcW w:w="23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hint="eastAsia" w:ascii="宋体" w:hAnsi="宋体" w:cs="宋体"/>
                <w:kern w:val="0"/>
                <w:szCs w:val="21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2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420" w:firstLineChars="20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BNC</w:t>
            </w:r>
            <w:r>
              <w:rPr>
                <w:rFonts w:hint="eastAsia" w:ascii="宋体" w:hAnsi="宋体" w:cs="宋体"/>
                <w:kern w:val="0"/>
                <w:szCs w:val="21"/>
              </w:rPr>
              <w:t>线（</w:t>
            </w:r>
            <w:r>
              <w:rPr>
                <w:rFonts w:ascii="宋体" w:hAnsi="宋体" w:cs="宋体"/>
                <w:kern w:val="0"/>
                <w:szCs w:val="21"/>
              </w:rPr>
              <w:t>CK-310</w:t>
            </w:r>
            <w:r>
              <w:rPr>
                <w:rFonts w:hint="eastAsia" w:ascii="宋体" w:hAnsi="宋体" w:cs="宋体"/>
                <w:kern w:val="0"/>
                <w:szCs w:val="21"/>
              </w:rPr>
              <w:t>）</w:t>
            </w:r>
          </w:p>
        </w:tc>
        <w:tc>
          <w:tcPr>
            <w:tcW w:w="23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hint="eastAsia" w:ascii="宋体" w:hAnsi="宋体" w:cs="宋体"/>
                <w:kern w:val="0"/>
                <w:szCs w:val="21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2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420" w:firstLineChars="20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说明书及保修卡</w:t>
            </w:r>
          </w:p>
        </w:tc>
        <w:tc>
          <w:tcPr>
            <w:tcW w:w="23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hint="eastAsia" w:ascii="宋体" w:hAnsi="宋体" w:cs="宋体"/>
                <w:kern w:val="0"/>
                <w:szCs w:val="21"/>
              </w:rPr>
              <w:t>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2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420" w:firstLineChars="20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检测报告</w:t>
            </w:r>
          </w:p>
        </w:tc>
        <w:tc>
          <w:tcPr>
            <w:tcW w:w="23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hint="eastAsia" w:ascii="宋体" w:hAnsi="宋体" w:cs="宋体"/>
                <w:kern w:val="0"/>
                <w:szCs w:val="21"/>
              </w:rPr>
              <w:t>页</w:t>
            </w:r>
          </w:p>
        </w:tc>
      </w:tr>
    </w:tbl>
    <w:p>
      <w:pPr>
        <w:rPr>
          <w:rFonts w:ascii="Arial" w:hAnsi="Arial" w:cs="Arial"/>
          <w:b/>
          <w:bCs/>
          <w:i/>
          <w:sz w:val="32"/>
          <w:szCs w:val="32"/>
        </w:rPr>
      </w:pPr>
    </w:p>
    <w:p>
      <w:pPr>
        <w:rPr>
          <w:rFonts w:ascii="Arial" w:hAnsi="Arial" w:cs="Arial"/>
          <w:b/>
          <w:bCs/>
          <w:i/>
          <w:sz w:val="32"/>
          <w:szCs w:val="32"/>
        </w:rPr>
      </w:pPr>
    </w:p>
    <w:p>
      <w:pPr>
        <w:rPr>
          <w:rFonts w:ascii="Arial" w:hAnsi="Arial" w:cs="Arial"/>
          <w:b/>
          <w:bCs/>
          <w:i/>
          <w:sz w:val="32"/>
          <w:szCs w:val="32"/>
        </w:rPr>
      </w:pPr>
    </w:p>
    <w:p>
      <w:pPr>
        <w:rPr>
          <w:rFonts w:ascii="Arial" w:hAnsi="Arial" w:cs="Arial"/>
          <w:b/>
          <w:bCs/>
          <w:i/>
          <w:sz w:val="32"/>
          <w:szCs w:val="32"/>
        </w:rPr>
      </w:pPr>
    </w:p>
    <w:p>
      <w:pPr>
        <w:rPr>
          <w:rFonts w:ascii="Arial" w:hAnsi="Arial" w:cs="Arial"/>
          <w:b/>
          <w:bCs/>
          <w:i/>
          <w:sz w:val="32"/>
          <w:szCs w:val="32"/>
        </w:rPr>
      </w:pPr>
    </w:p>
    <w:p>
      <w:pPr>
        <w:rPr>
          <w:rFonts w:ascii="Arial" w:hAnsi="Arial" w:cs="Arial"/>
          <w:b/>
          <w:bCs/>
          <w:i/>
          <w:sz w:val="32"/>
          <w:szCs w:val="32"/>
        </w:rPr>
      </w:pPr>
    </w:p>
    <w:p>
      <w:pPr>
        <w:rPr>
          <w:rFonts w:ascii="Arial" w:hAnsi="Arial" w:cs="Arial"/>
          <w:b/>
          <w:bCs/>
          <w:i/>
          <w:sz w:val="32"/>
          <w:szCs w:val="32"/>
        </w:rPr>
      </w:pPr>
    </w:p>
    <w:p>
      <w:pPr>
        <w:rPr>
          <w:rFonts w:ascii="Arial" w:hAnsi="Arial" w:cs="Arial"/>
          <w:b/>
          <w:bCs/>
          <w:i/>
          <w:sz w:val="32"/>
          <w:szCs w:val="32"/>
        </w:rPr>
      </w:pPr>
    </w:p>
    <w:p>
      <w:pPr>
        <w:rPr>
          <w:rFonts w:ascii="Arial" w:hAnsi="Arial" w:cs="Arial"/>
          <w:b/>
          <w:bCs/>
          <w:i/>
          <w:sz w:val="32"/>
          <w:szCs w:val="32"/>
        </w:rPr>
      </w:pPr>
    </w:p>
    <w:p>
      <w:pPr>
        <w:rPr>
          <w:rFonts w:ascii="Arial" w:hAnsi="Arial" w:cs="Arial"/>
          <w:b/>
          <w:bCs/>
          <w:i/>
          <w:sz w:val="32"/>
          <w:szCs w:val="32"/>
        </w:rPr>
      </w:pPr>
    </w:p>
    <w:p>
      <w:pPr>
        <w:rPr>
          <w:rFonts w:ascii="Arial" w:hAnsi="Arial" w:cs="Arial"/>
          <w:b/>
          <w:bCs/>
          <w:i/>
          <w:sz w:val="32"/>
          <w:szCs w:val="32"/>
        </w:rPr>
      </w:pPr>
    </w:p>
    <w:p>
      <w:pPr>
        <w:rPr>
          <w:rFonts w:ascii="Arial" w:hAnsi="Arial" w:cs="Arial"/>
          <w:b/>
          <w:bCs/>
          <w:i/>
          <w:sz w:val="32"/>
          <w:szCs w:val="32"/>
        </w:rPr>
      </w:pPr>
    </w:p>
    <w:p>
      <w:pPr>
        <w:rPr>
          <w:rFonts w:ascii="Arial" w:hAnsi="Arial" w:cs="Arial"/>
          <w:b/>
          <w:bCs/>
          <w:i/>
          <w:sz w:val="32"/>
          <w:szCs w:val="32"/>
        </w:rPr>
      </w:pPr>
    </w:p>
    <w:p>
      <w:pPr>
        <w:rPr>
          <w:rFonts w:ascii="Arial" w:hAnsi="Arial" w:cs="Arial"/>
          <w:b/>
          <w:bCs/>
          <w:i/>
          <w:sz w:val="32"/>
          <w:szCs w:val="32"/>
        </w:rPr>
      </w:pPr>
    </w:p>
    <w:p>
      <w:pPr>
        <w:rPr>
          <w:rFonts w:ascii="Arial" w:hAnsi="Arial" w:cs="Arial"/>
          <w:b/>
          <w:bCs/>
          <w:i/>
          <w:sz w:val="32"/>
          <w:szCs w:val="32"/>
        </w:rPr>
      </w:pPr>
    </w:p>
    <w:p>
      <w:pPr>
        <w:rPr>
          <w:rFonts w:ascii="Arial" w:hAnsi="Arial" w:cs="Arial"/>
          <w:b/>
          <w:bCs/>
          <w:i/>
          <w:sz w:val="32"/>
          <w:szCs w:val="32"/>
        </w:rPr>
      </w:pPr>
    </w:p>
    <w:p>
      <w:pPr>
        <w:rPr>
          <w:rFonts w:ascii="Arial" w:hAnsi="Arial" w:cs="Arial"/>
          <w:b/>
          <w:bCs/>
          <w:i/>
          <w:sz w:val="32"/>
          <w:szCs w:val="32"/>
        </w:rPr>
      </w:pPr>
    </w:p>
    <w:p>
      <w:pPr>
        <w:rPr>
          <w:rFonts w:ascii="Arial" w:hAnsi="Arial" w:cs="Arial"/>
          <w:b/>
          <w:bCs/>
          <w:i/>
          <w:sz w:val="32"/>
          <w:szCs w:val="32"/>
        </w:rPr>
      </w:pPr>
    </w:p>
    <w:p>
      <w:pPr>
        <w:rPr>
          <w:rFonts w:ascii="Arial" w:hAnsi="Arial" w:cs="Arial"/>
          <w:b/>
          <w:bCs/>
          <w:i/>
          <w:sz w:val="32"/>
          <w:szCs w:val="32"/>
        </w:rPr>
      </w:pPr>
    </w:p>
    <w:p>
      <w:pPr>
        <w:rPr>
          <w:rFonts w:ascii="Arial" w:hAnsi="Arial" w:cs="Arial"/>
          <w:b/>
          <w:bCs/>
          <w:i/>
          <w:sz w:val="32"/>
          <w:szCs w:val="32"/>
        </w:rPr>
      </w:pPr>
    </w:p>
    <w:p>
      <w:pPr>
        <w:rPr>
          <w:rFonts w:ascii="Arial" w:hAnsi="Arial" w:cs="Arial"/>
          <w:b/>
          <w:bCs/>
          <w:i/>
          <w:sz w:val="32"/>
          <w:szCs w:val="32"/>
        </w:rPr>
      </w:pPr>
    </w:p>
    <w:p>
      <w:pPr>
        <w:rPr>
          <w:rFonts w:ascii="Arial" w:hAnsi="Arial" w:cs="Arial"/>
          <w:b/>
          <w:bCs/>
          <w:i/>
          <w:sz w:val="32"/>
          <w:szCs w:val="32"/>
        </w:rPr>
      </w:pPr>
    </w:p>
    <w:p>
      <w:pPr>
        <w:rPr>
          <w:rFonts w:ascii="Arial" w:hAnsi="Arial" w:cs="Arial"/>
          <w:b/>
          <w:bCs/>
          <w:i/>
          <w:sz w:val="32"/>
          <w:szCs w:val="32"/>
        </w:rPr>
      </w:pPr>
    </w:p>
    <w:p>
      <w:pPr>
        <w:rPr>
          <w:rFonts w:ascii="Arial" w:hAnsi="Arial" w:cs="Arial"/>
          <w:b/>
          <w:bCs/>
          <w:i/>
          <w:sz w:val="32"/>
          <w:szCs w:val="32"/>
        </w:rPr>
      </w:pPr>
    </w:p>
    <w:p>
      <w:pPr>
        <w:rPr>
          <w:rFonts w:ascii="Arial" w:hAnsi="Arial" w:cs="Arial"/>
          <w:b/>
          <w:bCs/>
          <w:i/>
          <w:sz w:val="21"/>
          <w:szCs w:val="21"/>
        </w:rPr>
      </w:pPr>
    </w:p>
    <w:p>
      <w:pPr>
        <w:rPr>
          <w:rFonts w:ascii="Arial" w:hAnsi="Arial" w:cs="Arial"/>
          <w:b/>
          <w:bCs/>
          <w:i/>
          <w:sz w:val="21"/>
          <w:szCs w:val="21"/>
        </w:rPr>
      </w:pPr>
    </w:p>
    <w:p>
      <w:pPr>
        <w:rPr>
          <w:rFonts w:ascii="Arial" w:hAnsi="Arial" w:cs="Arial"/>
          <w:b/>
          <w:bCs/>
          <w:i/>
          <w:sz w:val="21"/>
          <w:szCs w:val="21"/>
        </w:rPr>
      </w:pPr>
    </w:p>
    <w:p>
      <w:pPr>
        <w:rPr>
          <w:rFonts w:ascii="Arial" w:hAnsi="Arial" w:cs="Arial"/>
          <w:b/>
          <w:bCs/>
          <w:i/>
          <w:sz w:val="21"/>
          <w:szCs w:val="21"/>
        </w:rPr>
      </w:pPr>
    </w:p>
    <w:p>
      <w:pPr>
        <w:rPr>
          <w:rFonts w:ascii="Arial" w:hAnsi="Arial" w:cs="Arial"/>
          <w:b/>
          <w:bCs/>
          <w:i/>
          <w:sz w:val="21"/>
          <w:szCs w:val="21"/>
        </w:rPr>
      </w:pPr>
    </w:p>
    <w:p>
      <w:pPr>
        <w:rPr>
          <w:rFonts w:ascii="Arial" w:hAnsi="Arial" w:cs="Arial"/>
          <w:b/>
          <w:bCs/>
          <w:i/>
          <w:sz w:val="21"/>
          <w:szCs w:val="21"/>
        </w:rPr>
      </w:pPr>
      <w:bookmarkStart w:id="0" w:name="_GoBack"/>
      <w:bookmarkEnd w:id="0"/>
    </w:p>
    <w:p>
      <w:pPr>
        <w:ind w:firstLine="241" w:firstLineChars="50"/>
        <w:rPr>
          <w:rFonts w:ascii="Georgia" w:hAnsi="Georgia" w:cs="Arial"/>
          <w:b/>
          <w:color w:val="0000FF"/>
          <w:sz w:val="48"/>
          <w:szCs w:val="48"/>
        </w:rPr>
      </w:pPr>
      <w:r>
        <w:rPr>
          <w:rFonts w:ascii="Georgia" w:hAnsi="Georgia" w:cs="Arial"/>
          <w:b/>
          <w:bCs/>
          <w:color w:val="0000FF"/>
          <w:sz w:val="48"/>
          <w:szCs w:val="48"/>
        </w:rPr>
        <w:t xml:space="preserve">CYBERTEK </w:t>
      </w:r>
    </w:p>
    <w:p>
      <w:pPr>
        <w:spacing w:line="60" w:lineRule="auto"/>
        <w:ind w:firstLine="354" w:firstLineChars="147"/>
        <w:rPr>
          <w:rFonts w:ascii="楷体_GB2312" w:hAnsi="宋体" w:eastAsia="楷体_GB2312"/>
          <w:b/>
          <w:sz w:val="24"/>
        </w:rPr>
      </w:pPr>
      <w:r>
        <w:rPr>
          <w:rFonts w:hint="eastAsia" w:ascii="楷体_GB2312" w:hAnsi="宋体" w:eastAsia="楷体_GB2312"/>
          <w:b/>
          <w:sz w:val="24"/>
        </w:rPr>
        <w:t>深圳市知用电子有限公司</w:t>
      </w:r>
    </w:p>
    <w:p>
      <w:pPr>
        <w:spacing w:line="60" w:lineRule="auto"/>
        <w:ind w:firstLine="315" w:firstLineChars="150"/>
        <w:rPr>
          <w:rFonts w:ascii="Georgia" w:hAnsi="Georgia"/>
          <w:szCs w:val="21"/>
        </w:rPr>
      </w:pPr>
      <w:r>
        <w:rPr>
          <w:rFonts w:ascii="Georgia" w:hAnsi="Georgia"/>
          <w:szCs w:val="21"/>
        </w:rPr>
        <w:t>SHENZHEN ZHIYONG ELECTRONICS CO.,LTD.</w:t>
      </w:r>
    </w:p>
    <w:p>
      <w:pPr>
        <w:spacing w:line="360" w:lineRule="auto"/>
        <w:ind w:firstLine="315" w:firstLineChars="15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深圳市龙岗区黄阁北路天安数码城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号大厦</w:t>
      </w:r>
      <w:r>
        <w:rPr>
          <w:rFonts w:ascii="宋体" w:hAnsi="宋体"/>
          <w:szCs w:val="21"/>
        </w:rPr>
        <w:t xml:space="preserve">A1702 </w:t>
      </w:r>
    </w:p>
    <w:p>
      <w:pPr>
        <w:spacing w:line="360" w:lineRule="auto"/>
        <w:ind w:firstLine="315" w:firstLineChars="150"/>
        <w:rPr>
          <w:rFonts w:ascii="宋体"/>
          <w:szCs w:val="21"/>
        </w:rPr>
      </w:pPr>
      <w:r>
        <w:rPr>
          <w:rFonts w:ascii="宋体" w:hAnsi="宋体"/>
          <w:szCs w:val="21"/>
        </w:rPr>
        <w:t>Tel:   400 852 0005</w:t>
      </w:r>
      <w:r>
        <w:rPr>
          <w:rFonts w:hint="eastAsia" w:ascii="宋体" w:hAnsi="宋体"/>
          <w:szCs w:val="21"/>
          <w:lang w:val="en-US" w:eastAsia="zh-CN"/>
        </w:rPr>
        <w:t xml:space="preserve">   /  </w:t>
      </w:r>
      <w:r>
        <w:rPr>
          <w:rFonts w:ascii="宋体" w:hAnsi="宋体"/>
          <w:szCs w:val="21"/>
        </w:rPr>
        <w:t xml:space="preserve">0755-8662 8000 </w:t>
      </w:r>
    </w:p>
    <w:p>
      <w:pPr>
        <w:spacing w:line="360" w:lineRule="auto"/>
        <w:ind w:firstLine="315" w:firstLineChars="150"/>
        <w:rPr>
          <w:rFonts w:ascii="宋体"/>
          <w:szCs w:val="21"/>
        </w:rPr>
      </w:pPr>
      <w:r>
        <w:rPr>
          <w:rFonts w:ascii="宋体" w:hAnsi="宋体"/>
          <w:szCs w:val="21"/>
        </w:rPr>
        <w:t>Q Q:   400 852 0005</w:t>
      </w:r>
    </w:p>
    <w:p>
      <w:pPr>
        <w:spacing w:line="360" w:lineRule="auto"/>
        <w:ind w:firstLine="315" w:firstLineChars="150"/>
        <w:rPr>
          <w:rFonts w:hint="default" w:ascii="Tahoma" w:hAnsi="Tahoma" w:eastAsia="宋体"/>
          <w:szCs w:val="21"/>
          <w:lang w:val="en-US" w:eastAsia="zh-CN"/>
        </w:rPr>
      </w:pPr>
      <w:r>
        <w:rPr>
          <w:rFonts w:ascii="宋体" w:hAnsi="宋体"/>
          <w:szCs w:val="21"/>
        </w:rPr>
        <w:t xml:space="preserve">Email: </w:t>
      </w:r>
      <w:r>
        <w:fldChar w:fldCharType="begin"/>
      </w:r>
      <w:r>
        <w:instrText xml:space="preserve"> HYPERLINK "mailto:cybertek@cybertek.cn" </w:instrText>
      </w:r>
      <w:r>
        <w:fldChar w:fldCharType="separate"/>
      </w:r>
      <w:r>
        <w:rPr>
          <w:rStyle w:val="13"/>
          <w:rFonts w:ascii="宋体" w:hAnsi="宋体"/>
          <w:szCs w:val="21"/>
        </w:rPr>
        <w:t>cybertek@cybertek.cn</w:t>
      </w:r>
      <w:r>
        <w:rPr>
          <w:rStyle w:val="13"/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 xml:space="preserve">                       </w:t>
      </w:r>
      <w:r>
        <w:rPr>
          <w:rFonts w:ascii="Tahoma" w:hAnsi="Tahoma"/>
          <w:color w:val="0000FF"/>
          <w:sz w:val="24"/>
        </w:rPr>
        <w:t>©</w:t>
      </w:r>
      <w:r>
        <w:rPr>
          <w:color w:val="0000FF"/>
          <w:sz w:val="24"/>
        </w:rPr>
        <w:t xml:space="preserve"> Zhiyong Electronics, 20</w:t>
      </w:r>
      <w:r>
        <w:rPr>
          <w:rFonts w:hint="eastAsia"/>
          <w:color w:val="0000FF"/>
          <w:sz w:val="24"/>
          <w:lang w:val="en-US" w:eastAsia="zh-CN"/>
        </w:rPr>
        <w:t>24</w:t>
      </w:r>
    </w:p>
    <w:p>
      <w:pPr>
        <w:spacing w:line="360" w:lineRule="auto"/>
        <w:ind w:firstLine="315" w:firstLineChars="150"/>
        <w:rPr>
          <w:rFonts w:hint="default" w:ascii="宋体" w:eastAsia="宋体"/>
          <w:szCs w:val="21"/>
          <w:lang w:val="en-US" w:eastAsia="zh-CN"/>
        </w:rPr>
      </w:pPr>
      <w:r>
        <w:rPr>
          <w:rFonts w:ascii="宋体" w:hAnsi="宋体"/>
          <w:szCs w:val="21"/>
        </w:rPr>
        <w:t xml:space="preserve">Url: </w:t>
      </w:r>
      <w:r>
        <w:rPr>
          <w:rFonts w:ascii="Tahoma" w:hAnsi="Tahoma"/>
          <w:szCs w:val="21"/>
        </w:rPr>
        <w:t xml:space="preserve">  </w:t>
      </w:r>
      <w:r>
        <w:fldChar w:fldCharType="begin"/>
      </w:r>
      <w:r>
        <w:instrText xml:space="preserve"> HYPERLINK "http://www.cybertek.cn" </w:instrText>
      </w:r>
      <w:r>
        <w:fldChar w:fldCharType="separate"/>
      </w:r>
      <w:r>
        <w:rPr>
          <w:rFonts w:ascii="Tahoma" w:hAnsi="Tahoma"/>
        </w:rPr>
        <w:t>http://www.cybertek.cn</w:t>
      </w:r>
      <w:r>
        <w:rPr>
          <w:rFonts w:ascii="Tahoma" w:hAnsi="Tahoma"/>
        </w:rPr>
        <w:fldChar w:fldCharType="end"/>
      </w:r>
      <w:r>
        <w:t xml:space="preserve">                      </w:t>
      </w:r>
      <w:r>
        <w:rPr>
          <w:color w:val="0000FF"/>
          <w:sz w:val="24"/>
        </w:rPr>
        <w:t xml:space="preserve">Published in China, </w:t>
      </w:r>
      <w:r>
        <w:rPr>
          <w:rFonts w:hint="eastAsia"/>
          <w:color w:val="0000FF"/>
          <w:sz w:val="24"/>
          <w:lang w:val="en-US" w:eastAsia="zh-CN"/>
        </w:rPr>
        <w:t>Jun</w:t>
      </w:r>
      <w:r>
        <w:rPr>
          <w:color w:val="0000FF"/>
          <w:sz w:val="24"/>
        </w:rPr>
        <w:t>. 1, 20</w:t>
      </w:r>
      <w:r>
        <w:rPr>
          <w:rFonts w:hint="eastAsia"/>
          <w:color w:val="0000FF"/>
          <w:sz w:val="24"/>
          <w:lang w:val="en-US" w:eastAsia="zh-CN"/>
        </w:rPr>
        <w:t>24</w:t>
      </w:r>
    </w:p>
    <w:sectPr>
      <w:footerReference r:id="rId6" w:type="default"/>
      <w:pgSz w:w="11906" w:h="16838"/>
      <w:pgMar w:top="1077" w:right="1301" w:bottom="1440" w:left="147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color w:val="0000FF"/>
        <w:sz w:val="21"/>
        <w:szCs w:val="21"/>
      </w:rPr>
    </w:pPr>
    <w:r>
      <w:rPr>
        <w:color w:val="0000FF"/>
        <w:sz w:val="21"/>
        <w:szCs w:val="21"/>
      </w:rPr>
      <w:t>www.cybertek.cn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宋体"/>
        <w:sz w:val="28"/>
        <w:szCs w:val="28"/>
      </w:rPr>
    </w:pPr>
    <w:r>
      <w:drawing>
        <wp:inline distT="0" distB="0" distL="0" distR="0">
          <wp:extent cx="1419225" cy="352425"/>
          <wp:effectExtent l="19050" t="0" r="9525" b="0"/>
          <wp:docPr id="2" name="图片 9" descr="LOGO图片（20160322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9" descr="LOGO图片（20160322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9225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宋体" w:hAnsi="宋体"/>
        <w:i/>
        <w:sz w:val="44"/>
        <w:szCs w:val="44"/>
      </w:rPr>
      <w:t xml:space="preserve">        </w:t>
    </w:r>
    <w:r>
      <w:rPr>
        <w:rFonts w:ascii="宋体" w:hAnsi="宋体"/>
        <w:sz w:val="44"/>
        <w:szCs w:val="44"/>
      </w:rPr>
      <w:t xml:space="preserve">  </w:t>
    </w:r>
    <w:r>
      <w:rPr>
        <w:rFonts w:ascii="宋体" w:hAnsi="宋体"/>
        <w:i/>
        <w:sz w:val="44"/>
        <w:szCs w:val="44"/>
      </w:rPr>
      <w:t xml:space="preserve">      </w:t>
    </w:r>
    <w:r>
      <w:rPr>
        <w:rFonts w:hint="eastAsia" w:ascii="宋体" w:hAnsi="宋体"/>
        <w:i/>
        <w:sz w:val="44"/>
        <w:szCs w:val="44"/>
      </w:rPr>
      <w:t xml:space="preserve"> </w:t>
    </w:r>
    <w:r>
      <w:rPr>
        <w:rFonts w:ascii="宋体" w:hAnsi="宋体"/>
        <w:i/>
        <w:sz w:val="44"/>
        <w:szCs w:val="44"/>
      </w:rPr>
      <w:t xml:space="preserve"> </w:t>
    </w:r>
    <w:r>
      <w:rPr>
        <w:rFonts w:ascii="宋体" w:hAnsi="宋体"/>
        <w:sz w:val="28"/>
        <w:szCs w:val="28"/>
      </w:rPr>
      <w:t xml:space="preserve"> </w:t>
    </w:r>
    <w:r>
      <w:rPr>
        <w:rFonts w:hint="eastAsia" w:ascii="宋体" w:hAnsi="宋体"/>
        <w:b/>
        <w:color w:val="0000FF"/>
        <w:sz w:val="24"/>
        <w:szCs w:val="24"/>
      </w:rPr>
      <w:t>深圳市知用电子有限公司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</w:pPr>
    <w:r>
      <w:drawing>
        <wp:inline distT="0" distB="0" distL="0" distR="0">
          <wp:extent cx="1400175" cy="304800"/>
          <wp:effectExtent l="19050" t="0" r="9525" b="0"/>
          <wp:docPr id="3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</w:t>
    </w:r>
    <w:r>
      <w:rPr>
        <w:sz w:val="28"/>
        <w:szCs w:val="28"/>
      </w:rPr>
      <w:t xml:space="preserve">      </w:t>
    </w:r>
    <w:r>
      <w:rPr>
        <w:rFonts w:hint="eastAsia"/>
        <w:sz w:val="28"/>
        <w:szCs w:val="28"/>
      </w:rPr>
      <w:t>深圳市知用电子有限公司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5622C6"/>
    <w:multiLevelType w:val="multilevel"/>
    <w:tmpl w:val="495622C6"/>
    <w:lvl w:ilvl="0" w:tentative="0">
      <w:start w:val="1"/>
      <w:numFmt w:val="bullet"/>
      <w:lvlText w:val=""/>
      <w:lvlJc w:val="left"/>
      <w:pPr>
        <w:tabs>
          <w:tab w:val="left" w:pos="928"/>
        </w:tabs>
        <w:ind w:left="928" w:hanging="360"/>
      </w:pPr>
      <w:rPr>
        <w:rFonts w:hint="default" w:ascii="Wingdings" w:hAnsi="Wingdings" w:eastAsia="宋体"/>
        <w:color w:val="00A84D"/>
        <w:w w:val="99"/>
        <w:sz w:val="22"/>
      </w:rPr>
    </w:lvl>
    <w:lvl w:ilvl="1" w:tentative="0">
      <w:start w:val="1"/>
      <w:numFmt w:val="lowerLetter"/>
      <w:lvlText w:val="%2)"/>
      <w:lvlJc w:val="left"/>
      <w:pPr>
        <w:tabs>
          <w:tab w:val="left" w:pos="1408"/>
        </w:tabs>
        <w:ind w:left="1408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828"/>
        </w:tabs>
        <w:ind w:left="1828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248"/>
        </w:tabs>
        <w:ind w:left="2248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668"/>
        </w:tabs>
        <w:ind w:left="2668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3088"/>
        </w:tabs>
        <w:ind w:left="3088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3508"/>
        </w:tabs>
        <w:ind w:left="3508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928"/>
        </w:tabs>
        <w:ind w:left="3928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4348"/>
        </w:tabs>
        <w:ind w:left="4348" w:hanging="420"/>
      </w:pPr>
      <w:rPr>
        <w:rFonts w:cs="Times New Roman"/>
      </w:rPr>
    </w:lvl>
  </w:abstractNum>
  <w:abstractNum w:abstractNumId="1">
    <w:nsid w:val="4E2775CD"/>
    <w:multiLevelType w:val="multilevel"/>
    <w:tmpl w:val="4E2775CD"/>
    <w:lvl w:ilvl="0" w:tentative="0">
      <w:start w:val="1"/>
      <w:numFmt w:val="bullet"/>
      <w:lvlText w:val=""/>
      <w:lvlJc w:val="left"/>
      <w:pPr>
        <w:tabs>
          <w:tab w:val="left" w:pos="1080"/>
        </w:tabs>
        <w:ind w:left="10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WE0YmM1YjY3OTIxNWQ4YTExMTM2YWEzMzYwNjQ0NTAifQ=="/>
  </w:docVars>
  <w:rsids>
    <w:rsidRoot w:val="00666BD2"/>
    <w:rsid w:val="00002043"/>
    <w:rsid w:val="00003E0D"/>
    <w:rsid w:val="000045FB"/>
    <w:rsid w:val="0001095A"/>
    <w:rsid w:val="00012D29"/>
    <w:rsid w:val="00014471"/>
    <w:rsid w:val="00016569"/>
    <w:rsid w:val="000169EA"/>
    <w:rsid w:val="00017258"/>
    <w:rsid w:val="00022887"/>
    <w:rsid w:val="00022E90"/>
    <w:rsid w:val="0002375D"/>
    <w:rsid w:val="00024D20"/>
    <w:rsid w:val="00030C18"/>
    <w:rsid w:val="00030F21"/>
    <w:rsid w:val="00032411"/>
    <w:rsid w:val="000335DA"/>
    <w:rsid w:val="00034DC6"/>
    <w:rsid w:val="0003603D"/>
    <w:rsid w:val="00037615"/>
    <w:rsid w:val="00042BF6"/>
    <w:rsid w:val="00044DA0"/>
    <w:rsid w:val="00045563"/>
    <w:rsid w:val="000464DF"/>
    <w:rsid w:val="0004677F"/>
    <w:rsid w:val="00050876"/>
    <w:rsid w:val="000541FB"/>
    <w:rsid w:val="00055119"/>
    <w:rsid w:val="0005723B"/>
    <w:rsid w:val="00057C73"/>
    <w:rsid w:val="0006706A"/>
    <w:rsid w:val="0006709B"/>
    <w:rsid w:val="00067165"/>
    <w:rsid w:val="00070459"/>
    <w:rsid w:val="00071DFA"/>
    <w:rsid w:val="00073312"/>
    <w:rsid w:val="00073953"/>
    <w:rsid w:val="00073A40"/>
    <w:rsid w:val="00074826"/>
    <w:rsid w:val="000756C3"/>
    <w:rsid w:val="00077152"/>
    <w:rsid w:val="00083F67"/>
    <w:rsid w:val="000844CA"/>
    <w:rsid w:val="00085626"/>
    <w:rsid w:val="00086BB6"/>
    <w:rsid w:val="00090507"/>
    <w:rsid w:val="00091042"/>
    <w:rsid w:val="00091CF8"/>
    <w:rsid w:val="0009434B"/>
    <w:rsid w:val="00094836"/>
    <w:rsid w:val="00096B98"/>
    <w:rsid w:val="000A28D5"/>
    <w:rsid w:val="000A43A4"/>
    <w:rsid w:val="000A53E0"/>
    <w:rsid w:val="000B120F"/>
    <w:rsid w:val="000B3EB6"/>
    <w:rsid w:val="000B45B4"/>
    <w:rsid w:val="000C0581"/>
    <w:rsid w:val="000C0BAD"/>
    <w:rsid w:val="000C27C9"/>
    <w:rsid w:val="000C2D85"/>
    <w:rsid w:val="000C4708"/>
    <w:rsid w:val="000C7078"/>
    <w:rsid w:val="000D23DE"/>
    <w:rsid w:val="000D4540"/>
    <w:rsid w:val="000D6B79"/>
    <w:rsid w:val="000D7BAB"/>
    <w:rsid w:val="000D7C6E"/>
    <w:rsid w:val="000E039F"/>
    <w:rsid w:val="000E0E27"/>
    <w:rsid w:val="000E2E59"/>
    <w:rsid w:val="000E338A"/>
    <w:rsid w:val="000E56EE"/>
    <w:rsid w:val="000E62EE"/>
    <w:rsid w:val="000F07D6"/>
    <w:rsid w:val="000F3DA2"/>
    <w:rsid w:val="000F3F15"/>
    <w:rsid w:val="000F420C"/>
    <w:rsid w:val="000F7682"/>
    <w:rsid w:val="000F77F5"/>
    <w:rsid w:val="00101EAC"/>
    <w:rsid w:val="00103F23"/>
    <w:rsid w:val="001040F4"/>
    <w:rsid w:val="001104F5"/>
    <w:rsid w:val="00110581"/>
    <w:rsid w:val="00110934"/>
    <w:rsid w:val="00111BDD"/>
    <w:rsid w:val="0011429A"/>
    <w:rsid w:val="00114F1F"/>
    <w:rsid w:val="00115214"/>
    <w:rsid w:val="001156E7"/>
    <w:rsid w:val="00115E6B"/>
    <w:rsid w:val="00116B9F"/>
    <w:rsid w:val="00117733"/>
    <w:rsid w:val="001177FF"/>
    <w:rsid w:val="0011784F"/>
    <w:rsid w:val="00120CDA"/>
    <w:rsid w:val="00123179"/>
    <w:rsid w:val="001244F6"/>
    <w:rsid w:val="00125794"/>
    <w:rsid w:val="00125D53"/>
    <w:rsid w:val="001328CF"/>
    <w:rsid w:val="00133F20"/>
    <w:rsid w:val="00135283"/>
    <w:rsid w:val="00140076"/>
    <w:rsid w:val="00141FF3"/>
    <w:rsid w:val="00142306"/>
    <w:rsid w:val="00142A3B"/>
    <w:rsid w:val="00143B66"/>
    <w:rsid w:val="001454AA"/>
    <w:rsid w:val="00146DBE"/>
    <w:rsid w:val="0015297F"/>
    <w:rsid w:val="00153620"/>
    <w:rsid w:val="001545E1"/>
    <w:rsid w:val="00154717"/>
    <w:rsid w:val="0015557A"/>
    <w:rsid w:val="00160595"/>
    <w:rsid w:val="00163096"/>
    <w:rsid w:val="001662D8"/>
    <w:rsid w:val="001709CD"/>
    <w:rsid w:val="00170CBE"/>
    <w:rsid w:val="00171692"/>
    <w:rsid w:val="00173E7B"/>
    <w:rsid w:val="00173E7E"/>
    <w:rsid w:val="00174D3C"/>
    <w:rsid w:val="001766B5"/>
    <w:rsid w:val="00177CE5"/>
    <w:rsid w:val="001841A8"/>
    <w:rsid w:val="0018713D"/>
    <w:rsid w:val="001906BE"/>
    <w:rsid w:val="00191A8F"/>
    <w:rsid w:val="00194EE2"/>
    <w:rsid w:val="00196E48"/>
    <w:rsid w:val="00197AA6"/>
    <w:rsid w:val="001A437F"/>
    <w:rsid w:val="001A44B5"/>
    <w:rsid w:val="001A5A39"/>
    <w:rsid w:val="001B0670"/>
    <w:rsid w:val="001B228C"/>
    <w:rsid w:val="001B2CE8"/>
    <w:rsid w:val="001C55DF"/>
    <w:rsid w:val="001C5BCA"/>
    <w:rsid w:val="001D1412"/>
    <w:rsid w:val="001D21A8"/>
    <w:rsid w:val="001D5694"/>
    <w:rsid w:val="001E35D1"/>
    <w:rsid w:val="001E4E9A"/>
    <w:rsid w:val="001E6CAA"/>
    <w:rsid w:val="001F01B0"/>
    <w:rsid w:val="001F06AB"/>
    <w:rsid w:val="001F0A86"/>
    <w:rsid w:val="001F28DC"/>
    <w:rsid w:val="001F4116"/>
    <w:rsid w:val="001F4934"/>
    <w:rsid w:val="001F5B1F"/>
    <w:rsid w:val="001F5FAE"/>
    <w:rsid w:val="001F79F5"/>
    <w:rsid w:val="00201F9F"/>
    <w:rsid w:val="00203031"/>
    <w:rsid w:val="00203D17"/>
    <w:rsid w:val="00205269"/>
    <w:rsid w:val="00207421"/>
    <w:rsid w:val="0021023E"/>
    <w:rsid w:val="0021135C"/>
    <w:rsid w:val="0021363A"/>
    <w:rsid w:val="002138D5"/>
    <w:rsid w:val="00214084"/>
    <w:rsid w:val="00223287"/>
    <w:rsid w:val="00224802"/>
    <w:rsid w:val="00224C87"/>
    <w:rsid w:val="00224D98"/>
    <w:rsid w:val="00225A54"/>
    <w:rsid w:val="00226CFB"/>
    <w:rsid w:val="002300B9"/>
    <w:rsid w:val="002311AC"/>
    <w:rsid w:val="00233765"/>
    <w:rsid w:val="00234AD4"/>
    <w:rsid w:val="0024020C"/>
    <w:rsid w:val="00241F5D"/>
    <w:rsid w:val="0024224E"/>
    <w:rsid w:val="00242C00"/>
    <w:rsid w:val="00246E4F"/>
    <w:rsid w:val="002474E5"/>
    <w:rsid w:val="00250672"/>
    <w:rsid w:val="002509D3"/>
    <w:rsid w:val="00251064"/>
    <w:rsid w:val="00253E23"/>
    <w:rsid w:val="002540FA"/>
    <w:rsid w:val="002542B8"/>
    <w:rsid w:val="00255848"/>
    <w:rsid w:val="0025668F"/>
    <w:rsid w:val="002605D5"/>
    <w:rsid w:val="00262B15"/>
    <w:rsid w:val="00267FDD"/>
    <w:rsid w:val="00276272"/>
    <w:rsid w:val="00280F62"/>
    <w:rsid w:val="00282940"/>
    <w:rsid w:val="00285611"/>
    <w:rsid w:val="0028729D"/>
    <w:rsid w:val="00292D53"/>
    <w:rsid w:val="00296484"/>
    <w:rsid w:val="00296CE9"/>
    <w:rsid w:val="002A044B"/>
    <w:rsid w:val="002A0D40"/>
    <w:rsid w:val="002A3D47"/>
    <w:rsid w:val="002A7552"/>
    <w:rsid w:val="002A7D52"/>
    <w:rsid w:val="002B2668"/>
    <w:rsid w:val="002B47B2"/>
    <w:rsid w:val="002B4B4E"/>
    <w:rsid w:val="002B555F"/>
    <w:rsid w:val="002B6207"/>
    <w:rsid w:val="002B6D9A"/>
    <w:rsid w:val="002C07F9"/>
    <w:rsid w:val="002C408D"/>
    <w:rsid w:val="002C6267"/>
    <w:rsid w:val="002C7B43"/>
    <w:rsid w:val="002D0C6D"/>
    <w:rsid w:val="002D29D6"/>
    <w:rsid w:val="002D3AE7"/>
    <w:rsid w:val="002E04CA"/>
    <w:rsid w:val="002E1738"/>
    <w:rsid w:val="002E3BDC"/>
    <w:rsid w:val="002E434E"/>
    <w:rsid w:val="002E47A4"/>
    <w:rsid w:val="002F0A8A"/>
    <w:rsid w:val="00305674"/>
    <w:rsid w:val="00306B7A"/>
    <w:rsid w:val="0031487B"/>
    <w:rsid w:val="00314B34"/>
    <w:rsid w:val="00315FF5"/>
    <w:rsid w:val="00322A49"/>
    <w:rsid w:val="00323897"/>
    <w:rsid w:val="003246F5"/>
    <w:rsid w:val="00324D7F"/>
    <w:rsid w:val="003255C0"/>
    <w:rsid w:val="00327A5A"/>
    <w:rsid w:val="003309C2"/>
    <w:rsid w:val="00331211"/>
    <w:rsid w:val="003331B1"/>
    <w:rsid w:val="00334367"/>
    <w:rsid w:val="0033465C"/>
    <w:rsid w:val="00334680"/>
    <w:rsid w:val="0033489F"/>
    <w:rsid w:val="00335CF5"/>
    <w:rsid w:val="00336A38"/>
    <w:rsid w:val="00347A85"/>
    <w:rsid w:val="00347F8D"/>
    <w:rsid w:val="00353B9F"/>
    <w:rsid w:val="0035449C"/>
    <w:rsid w:val="003566F1"/>
    <w:rsid w:val="00356A38"/>
    <w:rsid w:val="00357248"/>
    <w:rsid w:val="00360790"/>
    <w:rsid w:val="003648F0"/>
    <w:rsid w:val="00372BAE"/>
    <w:rsid w:val="00372FE0"/>
    <w:rsid w:val="00375DA4"/>
    <w:rsid w:val="003761F3"/>
    <w:rsid w:val="00377927"/>
    <w:rsid w:val="00380EAE"/>
    <w:rsid w:val="003825CE"/>
    <w:rsid w:val="00382718"/>
    <w:rsid w:val="003829CA"/>
    <w:rsid w:val="003838D5"/>
    <w:rsid w:val="00386A50"/>
    <w:rsid w:val="00387933"/>
    <w:rsid w:val="00391DE5"/>
    <w:rsid w:val="00391F23"/>
    <w:rsid w:val="003937A9"/>
    <w:rsid w:val="00394720"/>
    <w:rsid w:val="003953AD"/>
    <w:rsid w:val="003A07DF"/>
    <w:rsid w:val="003A3CDB"/>
    <w:rsid w:val="003A417E"/>
    <w:rsid w:val="003A7234"/>
    <w:rsid w:val="003B1B81"/>
    <w:rsid w:val="003B472B"/>
    <w:rsid w:val="003B6634"/>
    <w:rsid w:val="003B6D34"/>
    <w:rsid w:val="003B6ED7"/>
    <w:rsid w:val="003C0859"/>
    <w:rsid w:val="003C403B"/>
    <w:rsid w:val="003C5C0B"/>
    <w:rsid w:val="003D0BE4"/>
    <w:rsid w:val="003D34DA"/>
    <w:rsid w:val="003D362A"/>
    <w:rsid w:val="003D75BE"/>
    <w:rsid w:val="003D7623"/>
    <w:rsid w:val="003D7DEA"/>
    <w:rsid w:val="003E0F5C"/>
    <w:rsid w:val="003E1382"/>
    <w:rsid w:val="003E20FA"/>
    <w:rsid w:val="003E255D"/>
    <w:rsid w:val="003E3926"/>
    <w:rsid w:val="003F037B"/>
    <w:rsid w:val="003F1A2C"/>
    <w:rsid w:val="003F2831"/>
    <w:rsid w:val="003F3590"/>
    <w:rsid w:val="003F6959"/>
    <w:rsid w:val="004014E1"/>
    <w:rsid w:val="0040241A"/>
    <w:rsid w:val="004033CC"/>
    <w:rsid w:val="00405565"/>
    <w:rsid w:val="00406387"/>
    <w:rsid w:val="004100BD"/>
    <w:rsid w:val="00410DC8"/>
    <w:rsid w:val="004116D7"/>
    <w:rsid w:val="00411E0C"/>
    <w:rsid w:val="00411F3B"/>
    <w:rsid w:val="0041686C"/>
    <w:rsid w:val="0041738E"/>
    <w:rsid w:val="00420963"/>
    <w:rsid w:val="00421613"/>
    <w:rsid w:val="004238CD"/>
    <w:rsid w:val="00424666"/>
    <w:rsid w:val="00427D6B"/>
    <w:rsid w:val="00427DFB"/>
    <w:rsid w:val="00432137"/>
    <w:rsid w:val="004369A9"/>
    <w:rsid w:val="00436CD8"/>
    <w:rsid w:val="00441823"/>
    <w:rsid w:val="00447EAB"/>
    <w:rsid w:val="0045095B"/>
    <w:rsid w:val="004520DB"/>
    <w:rsid w:val="004537D1"/>
    <w:rsid w:val="00454412"/>
    <w:rsid w:val="0045563C"/>
    <w:rsid w:val="00456B5B"/>
    <w:rsid w:val="00457959"/>
    <w:rsid w:val="00460097"/>
    <w:rsid w:val="004628D7"/>
    <w:rsid w:val="0046636C"/>
    <w:rsid w:val="00467DB7"/>
    <w:rsid w:val="00473212"/>
    <w:rsid w:val="00473739"/>
    <w:rsid w:val="00474BA0"/>
    <w:rsid w:val="0047711A"/>
    <w:rsid w:val="004830B0"/>
    <w:rsid w:val="00483CA9"/>
    <w:rsid w:val="00484470"/>
    <w:rsid w:val="00485340"/>
    <w:rsid w:val="00486170"/>
    <w:rsid w:val="00487E0C"/>
    <w:rsid w:val="00490287"/>
    <w:rsid w:val="004A4279"/>
    <w:rsid w:val="004A4F97"/>
    <w:rsid w:val="004A72C6"/>
    <w:rsid w:val="004B3AD2"/>
    <w:rsid w:val="004B517E"/>
    <w:rsid w:val="004B57AC"/>
    <w:rsid w:val="004C10A3"/>
    <w:rsid w:val="004C1DBD"/>
    <w:rsid w:val="004C37C8"/>
    <w:rsid w:val="004D1314"/>
    <w:rsid w:val="004D2DEA"/>
    <w:rsid w:val="004D3190"/>
    <w:rsid w:val="004D4ADA"/>
    <w:rsid w:val="004D76CA"/>
    <w:rsid w:val="004E06BF"/>
    <w:rsid w:val="004E22DD"/>
    <w:rsid w:val="004E55B7"/>
    <w:rsid w:val="004F21C1"/>
    <w:rsid w:val="004F23BF"/>
    <w:rsid w:val="004F44A0"/>
    <w:rsid w:val="004F4BA4"/>
    <w:rsid w:val="004F520A"/>
    <w:rsid w:val="004F523D"/>
    <w:rsid w:val="005019D4"/>
    <w:rsid w:val="0050388C"/>
    <w:rsid w:val="00503FAE"/>
    <w:rsid w:val="00504B6B"/>
    <w:rsid w:val="00504C03"/>
    <w:rsid w:val="005051E7"/>
    <w:rsid w:val="005109B1"/>
    <w:rsid w:val="00515DFC"/>
    <w:rsid w:val="00515F35"/>
    <w:rsid w:val="005175D3"/>
    <w:rsid w:val="005204D8"/>
    <w:rsid w:val="00520BD9"/>
    <w:rsid w:val="00521269"/>
    <w:rsid w:val="0052649C"/>
    <w:rsid w:val="005268CE"/>
    <w:rsid w:val="00527BD3"/>
    <w:rsid w:val="005300FA"/>
    <w:rsid w:val="00531810"/>
    <w:rsid w:val="00534675"/>
    <w:rsid w:val="00535746"/>
    <w:rsid w:val="005432CB"/>
    <w:rsid w:val="0054395D"/>
    <w:rsid w:val="005445C8"/>
    <w:rsid w:val="0054508D"/>
    <w:rsid w:val="005520D2"/>
    <w:rsid w:val="00552893"/>
    <w:rsid w:val="0055336F"/>
    <w:rsid w:val="005545BD"/>
    <w:rsid w:val="0056042F"/>
    <w:rsid w:val="00564DB3"/>
    <w:rsid w:val="00565D43"/>
    <w:rsid w:val="0056601C"/>
    <w:rsid w:val="0057019B"/>
    <w:rsid w:val="0057040F"/>
    <w:rsid w:val="00573F7F"/>
    <w:rsid w:val="00574A46"/>
    <w:rsid w:val="00580C2A"/>
    <w:rsid w:val="00590080"/>
    <w:rsid w:val="0059178C"/>
    <w:rsid w:val="0059238C"/>
    <w:rsid w:val="005929C8"/>
    <w:rsid w:val="005929CE"/>
    <w:rsid w:val="00593650"/>
    <w:rsid w:val="00596DA5"/>
    <w:rsid w:val="00596E08"/>
    <w:rsid w:val="005972F9"/>
    <w:rsid w:val="00597A8F"/>
    <w:rsid w:val="005A05CA"/>
    <w:rsid w:val="005A4DE3"/>
    <w:rsid w:val="005A708B"/>
    <w:rsid w:val="005B1E49"/>
    <w:rsid w:val="005B7245"/>
    <w:rsid w:val="005C0F05"/>
    <w:rsid w:val="005C37DC"/>
    <w:rsid w:val="005C3ACC"/>
    <w:rsid w:val="005C4D7B"/>
    <w:rsid w:val="005C630C"/>
    <w:rsid w:val="005C63E4"/>
    <w:rsid w:val="005D0C76"/>
    <w:rsid w:val="005D4377"/>
    <w:rsid w:val="005D48B2"/>
    <w:rsid w:val="005D6675"/>
    <w:rsid w:val="005D76EB"/>
    <w:rsid w:val="005E5B91"/>
    <w:rsid w:val="005E5DD3"/>
    <w:rsid w:val="005E65E0"/>
    <w:rsid w:val="005F22FF"/>
    <w:rsid w:val="005F5836"/>
    <w:rsid w:val="005F5EB6"/>
    <w:rsid w:val="005F7828"/>
    <w:rsid w:val="00601236"/>
    <w:rsid w:val="00601554"/>
    <w:rsid w:val="00602E4D"/>
    <w:rsid w:val="0060435F"/>
    <w:rsid w:val="006054E2"/>
    <w:rsid w:val="00612A0D"/>
    <w:rsid w:val="00613137"/>
    <w:rsid w:val="00613852"/>
    <w:rsid w:val="00614956"/>
    <w:rsid w:val="006211B7"/>
    <w:rsid w:val="00625BBF"/>
    <w:rsid w:val="00627FCA"/>
    <w:rsid w:val="006319DC"/>
    <w:rsid w:val="00632CB6"/>
    <w:rsid w:val="00637397"/>
    <w:rsid w:val="0064034E"/>
    <w:rsid w:val="00642139"/>
    <w:rsid w:val="006426D5"/>
    <w:rsid w:val="00643847"/>
    <w:rsid w:val="00645233"/>
    <w:rsid w:val="0064557B"/>
    <w:rsid w:val="0064583D"/>
    <w:rsid w:val="00646F83"/>
    <w:rsid w:val="00653265"/>
    <w:rsid w:val="00653F33"/>
    <w:rsid w:val="00654AB2"/>
    <w:rsid w:val="00654AEC"/>
    <w:rsid w:val="006573EC"/>
    <w:rsid w:val="00661EB9"/>
    <w:rsid w:val="0066372B"/>
    <w:rsid w:val="00666BD2"/>
    <w:rsid w:val="00666E75"/>
    <w:rsid w:val="00667376"/>
    <w:rsid w:val="006675AB"/>
    <w:rsid w:val="00670226"/>
    <w:rsid w:val="00673B0B"/>
    <w:rsid w:val="006805C1"/>
    <w:rsid w:val="006811D9"/>
    <w:rsid w:val="00690137"/>
    <w:rsid w:val="006939AF"/>
    <w:rsid w:val="00693D56"/>
    <w:rsid w:val="00694FA3"/>
    <w:rsid w:val="00695177"/>
    <w:rsid w:val="00695458"/>
    <w:rsid w:val="00695781"/>
    <w:rsid w:val="00697832"/>
    <w:rsid w:val="006A59AB"/>
    <w:rsid w:val="006A5B70"/>
    <w:rsid w:val="006A751E"/>
    <w:rsid w:val="006B14F7"/>
    <w:rsid w:val="006B40BF"/>
    <w:rsid w:val="006B61E8"/>
    <w:rsid w:val="006B7CFE"/>
    <w:rsid w:val="006C1CCB"/>
    <w:rsid w:val="006C266E"/>
    <w:rsid w:val="006C3837"/>
    <w:rsid w:val="006C3DDE"/>
    <w:rsid w:val="006C4251"/>
    <w:rsid w:val="006C6921"/>
    <w:rsid w:val="006C742A"/>
    <w:rsid w:val="006C7DD5"/>
    <w:rsid w:val="006D10D9"/>
    <w:rsid w:val="006D1F8E"/>
    <w:rsid w:val="006D20E1"/>
    <w:rsid w:val="006D2785"/>
    <w:rsid w:val="006D2D9E"/>
    <w:rsid w:val="006D32BB"/>
    <w:rsid w:val="006D5FB0"/>
    <w:rsid w:val="006D697C"/>
    <w:rsid w:val="006D7F1F"/>
    <w:rsid w:val="006E1F9F"/>
    <w:rsid w:val="006E2BE1"/>
    <w:rsid w:val="006E4533"/>
    <w:rsid w:val="006E4E07"/>
    <w:rsid w:val="006E7382"/>
    <w:rsid w:val="006E75FF"/>
    <w:rsid w:val="006E766D"/>
    <w:rsid w:val="006E79DA"/>
    <w:rsid w:val="006F1A70"/>
    <w:rsid w:val="006F29FC"/>
    <w:rsid w:val="006F78C9"/>
    <w:rsid w:val="006F7DDF"/>
    <w:rsid w:val="0070135C"/>
    <w:rsid w:val="00706464"/>
    <w:rsid w:val="00711EED"/>
    <w:rsid w:val="00712352"/>
    <w:rsid w:val="00713EF9"/>
    <w:rsid w:val="00715610"/>
    <w:rsid w:val="00715756"/>
    <w:rsid w:val="00716E72"/>
    <w:rsid w:val="007170DB"/>
    <w:rsid w:val="007177C8"/>
    <w:rsid w:val="0072046C"/>
    <w:rsid w:val="00722123"/>
    <w:rsid w:val="0072240D"/>
    <w:rsid w:val="007269F6"/>
    <w:rsid w:val="0073233D"/>
    <w:rsid w:val="00732926"/>
    <w:rsid w:val="00736343"/>
    <w:rsid w:val="00737792"/>
    <w:rsid w:val="00743719"/>
    <w:rsid w:val="00745552"/>
    <w:rsid w:val="00746977"/>
    <w:rsid w:val="00746DA6"/>
    <w:rsid w:val="00747D61"/>
    <w:rsid w:val="007528E6"/>
    <w:rsid w:val="00760494"/>
    <w:rsid w:val="00760639"/>
    <w:rsid w:val="007616AC"/>
    <w:rsid w:val="00761C06"/>
    <w:rsid w:val="0076435B"/>
    <w:rsid w:val="007643ED"/>
    <w:rsid w:val="00767458"/>
    <w:rsid w:val="00773A6D"/>
    <w:rsid w:val="007741BE"/>
    <w:rsid w:val="00774B2E"/>
    <w:rsid w:val="0077682A"/>
    <w:rsid w:val="0078104B"/>
    <w:rsid w:val="00783269"/>
    <w:rsid w:val="007861C8"/>
    <w:rsid w:val="0079242E"/>
    <w:rsid w:val="007936E6"/>
    <w:rsid w:val="007944A8"/>
    <w:rsid w:val="007954CE"/>
    <w:rsid w:val="007A0006"/>
    <w:rsid w:val="007A2A59"/>
    <w:rsid w:val="007A3D8C"/>
    <w:rsid w:val="007B08E4"/>
    <w:rsid w:val="007B0C17"/>
    <w:rsid w:val="007B5D92"/>
    <w:rsid w:val="007B6C64"/>
    <w:rsid w:val="007C008B"/>
    <w:rsid w:val="007C159C"/>
    <w:rsid w:val="007C4F15"/>
    <w:rsid w:val="007D15E5"/>
    <w:rsid w:val="007D27A7"/>
    <w:rsid w:val="007D4C35"/>
    <w:rsid w:val="007D5ADE"/>
    <w:rsid w:val="007D6193"/>
    <w:rsid w:val="007D67F8"/>
    <w:rsid w:val="007D6FA0"/>
    <w:rsid w:val="007E09D7"/>
    <w:rsid w:val="007E1781"/>
    <w:rsid w:val="007E2776"/>
    <w:rsid w:val="007E27CB"/>
    <w:rsid w:val="007E567C"/>
    <w:rsid w:val="007E7174"/>
    <w:rsid w:val="007E7FDF"/>
    <w:rsid w:val="007F14CC"/>
    <w:rsid w:val="007F30EB"/>
    <w:rsid w:val="007F3238"/>
    <w:rsid w:val="007F404F"/>
    <w:rsid w:val="007F5094"/>
    <w:rsid w:val="007F7CD5"/>
    <w:rsid w:val="00800D6B"/>
    <w:rsid w:val="00801D68"/>
    <w:rsid w:val="00802059"/>
    <w:rsid w:val="008020EB"/>
    <w:rsid w:val="00802537"/>
    <w:rsid w:val="00802A98"/>
    <w:rsid w:val="00806CFA"/>
    <w:rsid w:val="00806D0D"/>
    <w:rsid w:val="00807A04"/>
    <w:rsid w:val="00807A72"/>
    <w:rsid w:val="00812D78"/>
    <w:rsid w:val="008134C1"/>
    <w:rsid w:val="0081574B"/>
    <w:rsid w:val="00816730"/>
    <w:rsid w:val="00817CBD"/>
    <w:rsid w:val="00821F36"/>
    <w:rsid w:val="00822118"/>
    <w:rsid w:val="008222CC"/>
    <w:rsid w:val="00825AAC"/>
    <w:rsid w:val="008310E6"/>
    <w:rsid w:val="00833E2B"/>
    <w:rsid w:val="00842018"/>
    <w:rsid w:val="008440A3"/>
    <w:rsid w:val="00844332"/>
    <w:rsid w:val="00844411"/>
    <w:rsid w:val="00844BEB"/>
    <w:rsid w:val="0084515A"/>
    <w:rsid w:val="008457FF"/>
    <w:rsid w:val="0084660F"/>
    <w:rsid w:val="0084750E"/>
    <w:rsid w:val="00847581"/>
    <w:rsid w:val="008502E1"/>
    <w:rsid w:val="00850881"/>
    <w:rsid w:val="0085101D"/>
    <w:rsid w:val="00852E23"/>
    <w:rsid w:val="00853400"/>
    <w:rsid w:val="00854130"/>
    <w:rsid w:val="00855814"/>
    <w:rsid w:val="00861829"/>
    <w:rsid w:val="00865DB3"/>
    <w:rsid w:val="008714F0"/>
    <w:rsid w:val="00872EA0"/>
    <w:rsid w:val="00875CB3"/>
    <w:rsid w:val="00875F8A"/>
    <w:rsid w:val="00880A26"/>
    <w:rsid w:val="00880BAE"/>
    <w:rsid w:val="00886289"/>
    <w:rsid w:val="008869A4"/>
    <w:rsid w:val="0088716B"/>
    <w:rsid w:val="008901F5"/>
    <w:rsid w:val="00894B20"/>
    <w:rsid w:val="00895134"/>
    <w:rsid w:val="008951CA"/>
    <w:rsid w:val="0089523E"/>
    <w:rsid w:val="00896A31"/>
    <w:rsid w:val="00897973"/>
    <w:rsid w:val="00897DFF"/>
    <w:rsid w:val="008A0572"/>
    <w:rsid w:val="008B26B5"/>
    <w:rsid w:val="008B37AE"/>
    <w:rsid w:val="008B7416"/>
    <w:rsid w:val="008B79F0"/>
    <w:rsid w:val="008C0313"/>
    <w:rsid w:val="008C2BB7"/>
    <w:rsid w:val="008C53B5"/>
    <w:rsid w:val="008C5690"/>
    <w:rsid w:val="008C5C9F"/>
    <w:rsid w:val="008D0574"/>
    <w:rsid w:val="008D06C0"/>
    <w:rsid w:val="008D0E11"/>
    <w:rsid w:val="008D3485"/>
    <w:rsid w:val="008D5107"/>
    <w:rsid w:val="008D5666"/>
    <w:rsid w:val="008D6602"/>
    <w:rsid w:val="008D7BFB"/>
    <w:rsid w:val="008E076D"/>
    <w:rsid w:val="008E07C0"/>
    <w:rsid w:val="008E1862"/>
    <w:rsid w:val="008E19E1"/>
    <w:rsid w:val="008E56C6"/>
    <w:rsid w:val="008E659C"/>
    <w:rsid w:val="008F050A"/>
    <w:rsid w:val="008F1146"/>
    <w:rsid w:val="008F18F4"/>
    <w:rsid w:val="008F2506"/>
    <w:rsid w:val="008F3B0A"/>
    <w:rsid w:val="008F7955"/>
    <w:rsid w:val="00901D1F"/>
    <w:rsid w:val="00903B32"/>
    <w:rsid w:val="00904053"/>
    <w:rsid w:val="00904929"/>
    <w:rsid w:val="00904A37"/>
    <w:rsid w:val="00904ADA"/>
    <w:rsid w:val="009054F6"/>
    <w:rsid w:val="00905EF6"/>
    <w:rsid w:val="00906FD9"/>
    <w:rsid w:val="0091146B"/>
    <w:rsid w:val="009118A9"/>
    <w:rsid w:val="00911A61"/>
    <w:rsid w:val="009128B7"/>
    <w:rsid w:val="00914D62"/>
    <w:rsid w:val="00916F66"/>
    <w:rsid w:val="00917A56"/>
    <w:rsid w:val="00920E12"/>
    <w:rsid w:val="00921266"/>
    <w:rsid w:val="0092196E"/>
    <w:rsid w:val="00922563"/>
    <w:rsid w:val="009255AF"/>
    <w:rsid w:val="00931ECB"/>
    <w:rsid w:val="00932A44"/>
    <w:rsid w:val="00933CD3"/>
    <w:rsid w:val="009345CE"/>
    <w:rsid w:val="00935BC8"/>
    <w:rsid w:val="00936976"/>
    <w:rsid w:val="0093743F"/>
    <w:rsid w:val="00944D77"/>
    <w:rsid w:val="00947451"/>
    <w:rsid w:val="00950B21"/>
    <w:rsid w:val="00950BEE"/>
    <w:rsid w:val="00950FED"/>
    <w:rsid w:val="009519BA"/>
    <w:rsid w:val="00952A78"/>
    <w:rsid w:val="00952C80"/>
    <w:rsid w:val="00953336"/>
    <w:rsid w:val="00953F03"/>
    <w:rsid w:val="009572EE"/>
    <w:rsid w:val="00960151"/>
    <w:rsid w:val="00960CC1"/>
    <w:rsid w:val="009617FC"/>
    <w:rsid w:val="00964E11"/>
    <w:rsid w:val="00966431"/>
    <w:rsid w:val="00970182"/>
    <w:rsid w:val="00971FA0"/>
    <w:rsid w:val="00974E0C"/>
    <w:rsid w:val="00975706"/>
    <w:rsid w:val="0097671A"/>
    <w:rsid w:val="009818C7"/>
    <w:rsid w:val="009823C2"/>
    <w:rsid w:val="00984DDC"/>
    <w:rsid w:val="00985726"/>
    <w:rsid w:val="00986175"/>
    <w:rsid w:val="00987F81"/>
    <w:rsid w:val="00990693"/>
    <w:rsid w:val="009908C6"/>
    <w:rsid w:val="009924EA"/>
    <w:rsid w:val="00992913"/>
    <w:rsid w:val="0099605F"/>
    <w:rsid w:val="00996C24"/>
    <w:rsid w:val="009A1544"/>
    <w:rsid w:val="009A1E40"/>
    <w:rsid w:val="009A27D7"/>
    <w:rsid w:val="009A293C"/>
    <w:rsid w:val="009A2B35"/>
    <w:rsid w:val="009A2EA7"/>
    <w:rsid w:val="009A4243"/>
    <w:rsid w:val="009A4DDC"/>
    <w:rsid w:val="009A5DFE"/>
    <w:rsid w:val="009A7BAE"/>
    <w:rsid w:val="009B5368"/>
    <w:rsid w:val="009B75AB"/>
    <w:rsid w:val="009B7EA6"/>
    <w:rsid w:val="009C2132"/>
    <w:rsid w:val="009C30BD"/>
    <w:rsid w:val="009C335F"/>
    <w:rsid w:val="009C5A02"/>
    <w:rsid w:val="009C631F"/>
    <w:rsid w:val="009C6E0D"/>
    <w:rsid w:val="009C725C"/>
    <w:rsid w:val="009D1D74"/>
    <w:rsid w:val="009D24B9"/>
    <w:rsid w:val="009D4DC4"/>
    <w:rsid w:val="009D6C6C"/>
    <w:rsid w:val="009D774C"/>
    <w:rsid w:val="009E4373"/>
    <w:rsid w:val="009E64CD"/>
    <w:rsid w:val="009E668B"/>
    <w:rsid w:val="009E7CD3"/>
    <w:rsid w:val="009F2377"/>
    <w:rsid w:val="009F7217"/>
    <w:rsid w:val="00A0526D"/>
    <w:rsid w:val="00A07C4E"/>
    <w:rsid w:val="00A11EC5"/>
    <w:rsid w:val="00A20A48"/>
    <w:rsid w:val="00A21E80"/>
    <w:rsid w:val="00A230DC"/>
    <w:rsid w:val="00A243BF"/>
    <w:rsid w:val="00A24893"/>
    <w:rsid w:val="00A27508"/>
    <w:rsid w:val="00A3125B"/>
    <w:rsid w:val="00A31919"/>
    <w:rsid w:val="00A32193"/>
    <w:rsid w:val="00A346DA"/>
    <w:rsid w:val="00A351E8"/>
    <w:rsid w:val="00A372D3"/>
    <w:rsid w:val="00A41259"/>
    <w:rsid w:val="00A4152F"/>
    <w:rsid w:val="00A45E44"/>
    <w:rsid w:val="00A473B5"/>
    <w:rsid w:val="00A53D95"/>
    <w:rsid w:val="00A6068C"/>
    <w:rsid w:val="00A64107"/>
    <w:rsid w:val="00A64D48"/>
    <w:rsid w:val="00A66259"/>
    <w:rsid w:val="00A66D34"/>
    <w:rsid w:val="00A679F9"/>
    <w:rsid w:val="00A7526C"/>
    <w:rsid w:val="00A75DA7"/>
    <w:rsid w:val="00A76481"/>
    <w:rsid w:val="00A77588"/>
    <w:rsid w:val="00A80274"/>
    <w:rsid w:val="00A81D28"/>
    <w:rsid w:val="00A87E25"/>
    <w:rsid w:val="00A91339"/>
    <w:rsid w:val="00A95BBA"/>
    <w:rsid w:val="00A96486"/>
    <w:rsid w:val="00A97721"/>
    <w:rsid w:val="00AA3240"/>
    <w:rsid w:val="00AA40A7"/>
    <w:rsid w:val="00AA78C6"/>
    <w:rsid w:val="00AA7AC1"/>
    <w:rsid w:val="00AC2F05"/>
    <w:rsid w:val="00AC57B9"/>
    <w:rsid w:val="00AC5C27"/>
    <w:rsid w:val="00AC6663"/>
    <w:rsid w:val="00AD44E5"/>
    <w:rsid w:val="00AD652E"/>
    <w:rsid w:val="00AD7398"/>
    <w:rsid w:val="00AE01AC"/>
    <w:rsid w:val="00AE18B3"/>
    <w:rsid w:val="00AE2BFA"/>
    <w:rsid w:val="00AE3BE7"/>
    <w:rsid w:val="00AE6ECA"/>
    <w:rsid w:val="00AE750E"/>
    <w:rsid w:val="00AF0E6A"/>
    <w:rsid w:val="00AF1373"/>
    <w:rsid w:val="00AF16B7"/>
    <w:rsid w:val="00AF1DD0"/>
    <w:rsid w:val="00AF4A62"/>
    <w:rsid w:val="00AF76F2"/>
    <w:rsid w:val="00B022BA"/>
    <w:rsid w:val="00B029A9"/>
    <w:rsid w:val="00B033E7"/>
    <w:rsid w:val="00B038A2"/>
    <w:rsid w:val="00B03D11"/>
    <w:rsid w:val="00B0610F"/>
    <w:rsid w:val="00B10633"/>
    <w:rsid w:val="00B106AA"/>
    <w:rsid w:val="00B138E0"/>
    <w:rsid w:val="00B14730"/>
    <w:rsid w:val="00B1579A"/>
    <w:rsid w:val="00B15F6F"/>
    <w:rsid w:val="00B16834"/>
    <w:rsid w:val="00B1712E"/>
    <w:rsid w:val="00B20CC9"/>
    <w:rsid w:val="00B227B8"/>
    <w:rsid w:val="00B22860"/>
    <w:rsid w:val="00B23E3A"/>
    <w:rsid w:val="00B26533"/>
    <w:rsid w:val="00B27364"/>
    <w:rsid w:val="00B303FE"/>
    <w:rsid w:val="00B312FF"/>
    <w:rsid w:val="00B34D07"/>
    <w:rsid w:val="00B3575C"/>
    <w:rsid w:val="00B35E86"/>
    <w:rsid w:val="00B378E5"/>
    <w:rsid w:val="00B400C8"/>
    <w:rsid w:val="00B45335"/>
    <w:rsid w:val="00B45969"/>
    <w:rsid w:val="00B45B7D"/>
    <w:rsid w:val="00B52EC7"/>
    <w:rsid w:val="00B57696"/>
    <w:rsid w:val="00B613CE"/>
    <w:rsid w:val="00B641B5"/>
    <w:rsid w:val="00B65182"/>
    <w:rsid w:val="00B6542B"/>
    <w:rsid w:val="00B67477"/>
    <w:rsid w:val="00B712D0"/>
    <w:rsid w:val="00B737A7"/>
    <w:rsid w:val="00B80B3E"/>
    <w:rsid w:val="00B81AEB"/>
    <w:rsid w:val="00B821A5"/>
    <w:rsid w:val="00B83073"/>
    <w:rsid w:val="00B87626"/>
    <w:rsid w:val="00B9196E"/>
    <w:rsid w:val="00B92F68"/>
    <w:rsid w:val="00B95517"/>
    <w:rsid w:val="00B959DB"/>
    <w:rsid w:val="00B95A2F"/>
    <w:rsid w:val="00B9650F"/>
    <w:rsid w:val="00BA0199"/>
    <w:rsid w:val="00BA3C8B"/>
    <w:rsid w:val="00BA58A7"/>
    <w:rsid w:val="00BB06ED"/>
    <w:rsid w:val="00BB21E5"/>
    <w:rsid w:val="00BB28FA"/>
    <w:rsid w:val="00BB62D6"/>
    <w:rsid w:val="00BB7C1B"/>
    <w:rsid w:val="00BC2C34"/>
    <w:rsid w:val="00BC2F53"/>
    <w:rsid w:val="00BC5369"/>
    <w:rsid w:val="00BC6D15"/>
    <w:rsid w:val="00BC74CD"/>
    <w:rsid w:val="00BC77D9"/>
    <w:rsid w:val="00BD069D"/>
    <w:rsid w:val="00BD3CB3"/>
    <w:rsid w:val="00BD43D2"/>
    <w:rsid w:val="00BD6F02"/>
    <w:rsid w:val="00BD7058"/>
    <w:rsid w:val="00BD7135"/>
    <w:rsid w:val="00BD787F"/>
    <w:rsid w:val="00BE0043"/>
    <w:rsid w:val="00BE0F2D"/>
    <w:rsid w:val="00BE1E8E"/>
    <w:rsid w:val="00BE4F86"/>
    <w:rsid w:val="00BE5512"/>
    <w:rsid w:val="00BE7EE8"/>
    <w:rsid w:val="00BF0500"/>
    <w:rsid w:val="00BF1C13"/>
    <w:rsid w:val="00BF2550"/>
    <w:rsid w:val="00BF459A"/>
    <w:rsid w:val="00BF4E19"/>
    <w:rsid w:val="00C064BC"/>
    <w:rsid w:val="00C06C05"/>
    <w:rsid w:val="00C06D46"/>
    <w:rsid w:val="00C07C57"/>
    <w:rsid w:val="00C07ED3"/>
    <w:rsid w:val="00C10080"/>
    <w:rsid w:val="00C105BB"/>
    <w:rsid w:val="00C13EFD"/>
    <w:rsid w:val="00C14F27"/>
    <w:rsid w:val="00C2086E"/>
    <w:rsid w:val="00C26AFD"/>
    <w:rsid w:val="00C312C2"/>
    <w:rsid w:val="00C31421"/>
    <w:rsid w:val="00C31F39"/>
    <w:rsid w:val="00C37CDE"/>
    <w:rsid w:val="00C410CE"/>
    <w:rsid w:val="00C4277A"/>
    <w:rsid w:val="00C4354A"/>
    <w:rsid w:val="00C45AEE"/>
    <w:rsid w:val="00C47477"/>
    <w:rsid w:val="00C474F6"/>
    <w:rsid w:val="00C475DF"/>
    <w:rsid w:val="00C50F9C"/>
    <w:rsid w:val="00C52539"/>
    <w:rsid w:val="00C53F0E"/>
    <w:rsid w:val="00C575B7"/>
    <w:rsid w:val="00C608F3"/>
    <w:rsid w:val="00C62A64"/>
    <w:rsid w:val="00C636E5"/>
    <w:rsid w:val="00C67BD9"/>
    <w:rsid w:val="00C7008F"/>
    <w:rsid w:val="00C704C6"/>
    <w:rsid w:val="00C725DE"/>
    <w:rsid w:val="00C73D09"/>
    <w:rsid w:val="00C73FDD"/>
    <w:rsid w:val="00C7557A"/>
    <w:rsid w:val="00C83F1D"/>
    <w:rsid w:val="00C84090"/>
    <w:rsid w:val="00C85400"/>
    <w:rsid w:val="00C87B09"/>
    <w:rsid w:val="00C9364F"/>
    <w:rsid w:val="00C93B38"/>
    <w:rsid w:val="00C962CB"/>
    <w:rsid w:val="00CA5EDC"/>
    <w:rsid w:val="00CA6B41"/>
    <w:rsid w:val="00CA7E99"/>
    <w:rsid w:val="00CB1659"/>
    <w:rsid w:val="00CB6658"/>
    <w:rsid w:val="00CB669E"/>
    <w:rsid w:val="00CB7A30"/>
    <w:rsid w:val="00CC043F"/>
    <w:rsid w:val="00CC11BF"/>
    <w:rsid w:val="00CC366D"/>
    <w:rsid w:val="00CD3CEC"/>
    <w:rsid w:val="00CD69EA"/>
    <w:rsid w:val="00CD7F8F"/>
    <w:rsid w:val="00CE08D4"/>
    <w:rsid w:val="00CE17B7"/>
    <w:rsid w:val="00CE33CE"/>
    <w:rsid w:val="00CE5370"/>
    <w:rsid w:val="00CE6C62"/>
    <w:rsid w:val="00CE709D"/>
    <w:rsid w:val="00CF071D"/>
    <w:rsid w:val="00CF2F44"/>
    <w:rsid w:val="00CF4101"/>
    <w:rsid w:val="00CF76B6"/>
    <w:rsid w:val="00D00F42"/>
    <w:rsid w:val="00D0568C"/>
    <w:rsid w:val="00D10543"/>
    <w:rsid w:val="00D107E9"/>
    <w:rsid w:val="00D12636"/>
    <w:rsid w:val="00D12725"/>
    <w:rsid w:val="00D133EA"/>
    <w:rsid w:val="00D14AF4"/>
    <w:rsid w:val="00D166EE"/>
    <w:rsid w:val="00D2062F"/>
    <w:rsid w:val="00D211CC"/>
    <w:rsid w:val="00D22312"/>
    <w:rsid w:val="00D25AC3"/>
    <w:rsid w:val="00D30AA9"/>
    <w:rsid w:val="00D318E1"/>
    <w:rsid w:val="00D36AD7"/>
    <w:rsid w:val="00D42F5D"/>
    <w:rsid w:val="00D44CC2"/>
    <w:rsid w:val="00D46A48"/>
    <w:rsid w:val="00D50C28"/>
    <w:rsid w:val="00D51A3A"/>
    <w:rsid w:val="00D60019"/>
    <w:rsid w:val="00D607DE"/>
    <w:rsid w:val="00D62D93"/>
    <w:rsid w:val="00D64FD7"/>
    <w:rsid w:val="00D6613D"/>
    <w:rsid w:val="00D67843"/>
    <w:rsid w:val="00D67D0F"/>
    <w:rsid w:val="00D74D82"/>
    <w:rsid w:val="00D759ED"/>
    <w:rsid w:val="00D769FC"/>
    <w:rsid w:val="00D77B4F"/>
    <w:rsid w:val="00D838DC"/>
    <w:rsid w:val="00D83960"/>
    <w:rsid w:val="00D86009"/>
    <w:rsid w:val="00D87B22"/>
    <w:rsid w:val="00D925A4"/>
    <w:rsid w:val="00D94587"/>
    <w:rsid w:val="00D96EF4"/>
    <w:rsid w:val="00DA4B27"/>
    <w:rsid w:val="00DA70D5"/>
    <w:rsid w:val="00DB1743"/>
    <w:rsid w:val="00DB1C32"/>
    <w:rsid w:val="00DB2CE6"/>
    <w:rsid w:val="00DB368B"/>
    <w:rsid w:val="00DB389B"/>
    <w:rsid w:val="00DB4D1D"/>
    <w:rsid w:val="00DB53D7"/>
    <w:rsid w:val="00DB6C8E"/>
    <w:rsid w:val="00DC0B9F"/>
    <w:rsid w:val="00DC0D82"/>
    <w:rsid w:val="00DC1138"/>
    <w:rsid w:val="00DC1B5C"/>
    <w:rsid w:val="00DC4924"/>
    <w:rsid w:val="00DC5031"/>
    <w:rsid w:val="00DD0BA1"/>
    <w:rsid w:val="00DD1680"/>
    <w:rsid w:val="00DD23EB"/>
    <w:rsid w:val="00DD3273"/>
    <w:rsid w:val="00DE06EF"/>
    <w:rsid w:val="00DE114C"/>
    <w:rsid w:val="00DE29BE"/>
    <w:rsid w:val="00DE3C72"/>
    <w:rsid w:val="00DE4E6D"/>
    <w:rsid w:val="00DE5D67"/>
    <w:rsid w:val="00DE7B3E"/>
    <w:rsid w:val="00DF1C2D"/>
    <w:rsid w:val="00DF7EE0"/>
    <w:rsid w:val="00E013FC"/>
    <w:rsid w:val="00E02333"/>
    <w:rsid w:val="00E027DD"/>
    <w:rsid w:val="00E04CE8"/>
    <w:rsid w:val="00E05A02"/>
    <w:rsid w:val="00E06431"/>
    <w:rsid w:val="00E10662"/>
    <w:rsid w:val="00E147F3"/>
    <w:rsid w:val="00E151D4"/>
    <w:rsid w:val="00E22810"/>
    <w:rsid w:val="00E22839"/>
    <w:rsid w:val="00E23611"/>
    <w:rsid w:val="00E2489E"/>
    <w:rsid w:val="00E26D63"/>
    <w:rsid w:val="00E274B0"/>
    <w:rsid w:val="00E3441B"/>
    <w:rsid w:val="00E345EF"/>
    <w:rsid w:val="00E378F7"/>
    <w:rsid w:val="00E40864"/>
    <w:rsid w:val="00E4176B"/>
    <w:rsid w:val="00E42EAF"/>
    <w:rsid w:val="00E431C8"/>
    <w:rsid w:val="00E51CCD"/>
    <w:rsid w:val="00E52450"/>
    <w:rsid w:val="00E57AEF"/>
    <w:rsid w:val="00E603CE"/>
    <w:rsid w:val="00E64A0F"/>
    <w:rsid w:val="00E64A23"/>
    <w:rsid w:val="00E7044D"/>
    <w:rsid w:val="00E744B8"/>
    <w:rsid w:val="00E75179"/>
    <w:rsid w:val="00E75DA6"/>
    <w:rsid w:val="00E76FA1"/>
    <w:rsid w:val="00E80065"/>
    <w:rsid w:val="00E81E66"/>
    <w:rsid w:val="00E84B52"/>
    <w:rsid w:val="00E8506C"/>
    <w:rsid w:val="00E8589F"/>
    <w:rsid w:val="00E85A64"/>
    <w:rsid w:val="00E925A2"/>
    <w:rsid w:val="00E93AE0"/>
    <w:rsid w:val="00E93F10"/>
    <w:rsid w:val="00E95033"/>
    <w:rsid w:val="00E968B0"/>
    <w:rsid w:val="00E96BA8"/>
    <w:rsid w:val="00EA3714"/>
    <w:rsid w:val="00EA3B3C"/>
    <w:rsid w:val="00EB09E8"/>
    <w:rsid w:val="00EB1872"/>
    <w:rsid w:val="00EB729B"/>
    <w:rsid w:val="00EC1B22"/>
    <w:rsid w:val="00EC400B"/>
    <w:rsid w:val="00EC41EC"/>
    <w:rsid w:val="00EC5095"/>
    <w:rsid w:val="00EC7C1B"/>
    <w:rsid w:val="00ED47DE"/>
    <w:rsid w:val="00ED4FF3"/>
    <w:rsid w:val="00ED77DB"/>
    <w:rsid w:val="00EE15A9"/>
    <w:rsid w:val="00EE1F51"/>
    <w:rsid w:val="00EE6629"/>
    <w:rsid w:val="00EE79EC"/>
    <w:rsid w:val="00EF1031"/>
    <w:rsid w:val="00EF13A7"/>
    <w:rsid w:val="00EF509C"/>
    <w:rsid w:val="00EF607A"/>
    <w:rsid w:val="00EF64F4"/>
    <w:rsid w:val="00EF6D59"/>
    <w:rsid w:val="00EF71CB"/>
    <w:rsid w:val="00EF7C99"/>
    <w:rsid w:val="00F0352A"/>
    <w:rsid w:val="00F06C87"/>
    <w:rsid w:val="00F107ED"/>
    <w:rsid w:val="00F1513A"/>
    <w:rsid w:val="00F16071"/>
    <w:rsid w:val="00F17374"/>
    <w:rsid w:val="00F20E6F"/>
    <w:rsid w:val="00F22068"/>
    <w:rsid w:val="00F22385"/>
    <w:rsid w:val="00F22612"/>
    <w:rsid w:val="00F22DED"/>
    <w:rsid w:val="00F22F99"/>
    <w:rsid w:val="00F26630"/>
    <w:rsid w:val="00F2689A"/>
    <w:rsid w:val="00F272D1"/>
    <w:rsid w:val="00F3137F"/>
    <w:rsid w:val="00F3799D"/>
    <w:rsid w:val="00F41A4E"/>
    <w:rsid w:val="00F42136"/>
    <w:rsid w:val="00F456D6"/>
    <w:rsid w:val="00F4795E"/>
    <w:rsid w:val="00F52960"/>
    <w:rsid w:val="00F52E58"/>
    <w:rsid w:val="00F57F03"/>
    <w:rsid w:val="00F6454B"/>
    <w:rsid w:val="00F666D4"/>
    <w:rsid w:val="00F66FCD"/>
    <w:rsid w:val="00F67DA2"/>
    <w:rsid w:val="00F73126"/>
    <w:rsid w:val="00F76838"/>
    <w:rsid w:val="00F76907"/>
    <w:rsid w:val="00F76E4C"/>
    <w:rsid w:val="00F82635"/>
    <w:rsid w:val="00F82A64"/>
    <w:rsid w:val="00F83425"/>
    <w:rsid w:val="00F83C14"/>
    <w:rsid w:val="00F86812"/>
    <w:rsid w:val="00F86887"/>
    <w:rsid w:val="00F87F53"/>
    <w:rsid w:val="00F90DB8"/>
    <w:rsid w:val="00F93155"/>
    <w:rsid w:val="00F94FCC"/>
    <w:rsid w:val="00FA0BAD"/>
    <w:rsid w:val="00FA3511"/>
    <w:rsid w:val="00FA43C2"/>
    <w:rsid w:val="00FA5105"/>
    <w:rsid w:val="00FA71FD"/>
    <w:rsid w:val="00FB00C2"/>
    <w:rsid w:val="00FB1FFE"/>
    <w:rsid w:val="00FC6B7C"/>
    <w:rsid w:val="00FC740A"/>
    <w:rsid w:val="00FD098A"/>
    <w:rsid w:val="00FD0AB5"/>
    <w:rsid w:val="00FD3DBE"/>
    <w:rsid w:val="00FD65A4"/>
    <w:rsid w:val="00FE37BB"/>
    <w:rsid w:val="00FE5BB4"/>
    <w:rsid w:val="00FE5CAB"/>
    <w:rsid w:val="00FF1B17"/>
    <w:rsid w:val="00FF212F"/>
    <w:rsid w:val="04B502D9"/>
    <w:rsid w:val="0E8546C7"/>
    <w:rsid w:val="32925305"/>
    <w:rsid w:val="3F800EBF"/>
    <w:rsid w:val="40596ADB"/>
    <w:rsid w:val="48504414"/>
    <w:rsid w:val="4C784BDB"/>
    <w:rsid w:val="605A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iPriority="9" w:name="heading 2" w:locked="1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unhideWhenUsed="0" w:uiPriority="99" w:semiHidden="0" w:name="header"/>
    <w:lsdException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nhideWhenUsed="0" w:uiPriority="99" w:name="Document Map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nhideWhenUsed="0" w:uiPriority="99" w:semiHidden="0" w:name="Balloon Text"/>
    <w:lsdException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14"/>
    <w:autoRedefine/>
    <w:qFormat/>
    <w:uiPriority w:val="9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1"/>
    <w:next w:val="1"/>
    <w:link w:val="15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4">
    <w:name w:val="heading 5"/>
    <w:basedOn w:val="1"/>
    <w:next w:val="1"/>
    <w:link w:val="16"/>
    <w:qFormat/>
    <w:uiPriority w:val="9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21"/>
    <w:semiHidden/>
    <w:uiPriority w:val="99"/>
    <w:pPr>
      <w:shd w:val="clear" w:color="auto" w:fill="000080"/>
    </w:pPr>
  </w:style>
  <w:style w:type="paragraph" w:styleId="6">
    <w:name w:val="Balloon Text"/>
    <w:basedOn w:val="1"/>
    <w:link w:val="22"/>
    <w:uiPriority w:val="99"/>
    <w:rPr>
      <w:sz w:val="18"/>
      <w:szCs w:val="18"/>
    </w:rPr>
  </w:style>
  <w:style w:type="paragraph" w:styleId="7">
    <w:name w:val="footer"/>
    <w:basedOn w:val="1"/>
    <w:link w:val="24"/>
    <w:autoRedefine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3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0">
    <w:name w:val="Table Grid"/>
    <w:basedOn w:val="9"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page number"/>
    <w:basedOn w:val="11"/>
    <w:uiPriority w:val="99"/>
    <w:rPr>
      <w:rFonts w:cs="Times New Roman"/>
    </w:rPr>
  </w:style>
  <w:style w:type="character" w:styleId="13">
    <w:name w:val="Hyperlink"/>
    <w:basedOn w:val="11"/>
    <w:autoRedefine/>
    <w:qFormat/>
    <w:uiPriority w:val="99"/>
    <w:rPr>
      <w:rFonts w:cs="Times New Roman"/>
      <w:color w:val="0000FF"/>
      <w:u w:val="single"/>
    </w:rPr>
  </w:style>
  <w:style w:type="character" w:customStyle="1" w:styleId="14">
    <w:name w:val="标题 3 Char"/>
    <w:basedOn w:val="11"/>
    <w:link w:val="2"/>
    <w:autoRedefine/>
    <w:semiHidden/>
    <w:qFormat/>
    <w:locked/>
    <w:uiPriority w:val="99"/>
    <w:rPr>
      <w:rFonts w:cs="Times New Roman"/>
      <w:b/>
      <w:bCs/>
      <w:sz w:val="32"/>
      <w:szCs w:val="32"/>
    </w:rPr>
  </w:style>
  <w:style w:type="character" w:customStyle="1" w:styleId="15">
    <w:name w:val="标题 4 Char"/>
    <w:basedOn w:val="11"/>
    <w:link w:val="3"/>
    <w:autoRedefine/>
    <w:qFormat/>
    <w:locked/>
    <w:uiPriority w:val="99"/>
    <w:rPr>
      <w:rFonts w:ascii="Cambria" w:hAnsi="Cambria" w:eastAsia="宋体" w:cs="Times New Roman"/>
      <w:b/>
      <w:bCs/>
      <w:kern w:val="2"/>
      <w:sz w:val="28"/>
      <w:szCs w:val="28"/>
    </w:rPr>
  </w:style>
  <w:style w:type="character" w:customStyle="1" w:styleId="16">
    <w:name w:val="标题 5 Char"/>
    <w:basedOn w:val="11"/>
    <w:link w:val="4"/>
    <w:semiHidden/>
    <w:locked/>
    <w:uiPriority w:val="99"/>
    <w:rPr>
      <w:rFonts w:cs="Times New Roman"/>
      <w:b/>
      <w:bCs/>
      <w:kern w:val="2"/>
      <w:sz w:val="28"/>
      <w:szCs w:val="28"/>
    </w:rPr>
  </w:style>
  <w:style w:type="character" w:customStyle="1" w:styleId="17">
    <w:name w:val="Header Char"/>
    <w:locked/>
    <w:uiPriority w:val="99"/>
    <w:rPr>
      <w:kern w:val="2"/>
      <w:sz w:val="18"/>
    </w:rPr>
  </w:style>
  <w:style w:type="character" w:customStyle="1" w:styleId="18">
    <w:name w:val="Footer Char"/>
    <w:autoRedefine/>
    <w:qFormat/>
    <w:locked/>
    <w:uiPriority w:val="99"/>
    <w:rPr>
      <w:kern w:val="2"/>
      <w:sz w:val="18"/>
    </w:rPr>
  </w:style>
  <w:style w:type="character" w:customStyle="1" w:styleId="19">
    <w:name w:val="apple-style-span"/>
    <w:basedOn w:val="11"/>
    <w:uiPriority w:val="99"/>
    <w:rPr>
      <w:rFonts w:cs="Times New Roman"/>
    </w:rPr>
  </w:style>
  <w:style w:type="character" w:customStyle="1" w:styleId="20">
    <w:name w:val="Balloon Text Char"/>
    <w:autoRedefine/>
    <w:qFormat/>
    <w:locked/>
    <w:uiPriority w:val="99"/>
    <w:rPr>
      <w:kern w:val="2"/>
      <w:sz w:val="18"/>
    </w:rPr>
  </w:style>
  <w:style w:type="character" w:customStyle="1" w:styleId="21">
    <w:name w:val="文档结构图 Char"/>
    <w:basedOn w:val="11"/>
    <w:link w:val="5"/>
    <w:semiHidden/>
    <w:locked/>
    <w:uiPriority w:val="99"/>
    <w:rPr>
      <w:rFonts w:cs="Times New Roman"/>
      <w:sz w:val="2"/>
    </w:rPr>
  </w:style>
  <w:style w:type="character" w:customStyle="1" w:styleId="22">
    <w:name w:val="批注框文本 Char"/>
    <w:basedOn w:val="11"/>
    <w:link w:val="6"/>
    <w:autoRedefine/>
    <w:semiHidden/>
    <w:qFormat/>
    <w:locked/>
    <w:uiPriority w:val="99"/>
    <w:rPr>
      <w:rFonts w:cs="Times New Roman"/>
      <w:sz w:val="2"/>
    </w:rPr>
  </w:style>
  <w:style w:type="character" w:customStyle="1" w:styleId="23">
    <w:name w:val="页眉 Char"/>
    <w:basedOn w:val="11"/>
    <w:link w:val="8"/>
    <w:semiHidden/>
    <w:locked/>
    <w:uiPriority w:val="99"/>
    <w:rPr>
      <w:rFonts w:cs="Times New Roman"/>
      <w:sz w:val="18"/>
      <w:szCs w:val="18"/>
    </w:rPr>
  </w:style>
  <w:style w:type="character" w:customStyle="1" w:styleId="24">
    <w:name w:val="页脚 Char"/>
    <w:basedOn w:val="11"/>
    <w:link w:val="7"/>
    <w:autoRedefine/>
    <w:semiHidden/>
    <w:qFormat/>
    <w:locked/>
    <w:uiPriority w:val="99"/>
    <w:rPr>
      <w:rFonts w:cs="Times New Roman"/>
      <w:sz w:val="18"/>
      <w:szCs w:val="18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jujumao</Company>
  <Pages>4</Pages>
  <Words>158</Words>
  <Characters>907</Characters>
  <Lines>7</Lines>
  <Paragraphs>2</Paragraphs>
  <TotalTime>49</TotalTime>
  <ScaleCrop>false</ScaleCrop>
  <LinksUpToDate>false</LinksUpToDate>
  <CharactersWithSpaces>1063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2016-09-14T09:52:00Z</dcterms:created>
  <dc:creator>Administrators</dc:creator>
  <cp:lastModifiedBy>13602</cp:lastModifiedBy>
  <cp:lastPrinted>2016-09-14T11:05:00Z</cp:lastPrinted>
  <dcterms:modified xsi:type="dcterms:W3CDTF">2024-05-30T07:54:19Z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49E24ACDD9134134AD2A54AEC9D1A9C4_12</vt:lpwstr>
  </property>
</Properties>
</file>